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F7CC" w14:textId="1E8D545B" w:rsidR="00E24936" w:rsidRPr="00E24936" w:rsidRDefault="00E24936" w:rsidP="00E24936">
      <w:pPr>
        <w:rPr>
          <w:b/>
          <w:bCs/>
        </w:rPr>
      </w:pPr>
      <w:r w:rsidRPr="00E24936">
        <w:rPr>
          <w:b/>
          <w:bCs/>
        </w:rPr>
        <w:t xml:space="preserve">Basic Peer Support Course Description </w:t>
      </w:r>
    </w:p>
    <w:p w14:paraId="7F3878C3" w14:textId="77777777" w:rsidR="00E24936" w:rsidRDefault="00E24936" w:rsidP="00E24936"/>
    <w:p w14:paraId="27852173" w14:textId="77777777" w:rsidR="00941A26" w:rsidRDefault="00E24936" w:rsidP="00941A26">
      <w:bookmarkStart w:id="0" w:name="_Hlk223009964"/>
      <w:r w:rsidRPr="00E24936">
        <w:t xml:space="preserve">This Basic Peer Support Course is </w:t>
      </w:r>
      <w:r w:rsidR="00941A26">
        <w:t xml:space="preserve">a multiclassification approach and </w:t>
      </w:r>
      <w:r w:rsidRPr="00E24936">
        <w:t xml:space="preserve">designed to prepare law enforcement personnel, detentions deputies, and professional staff to serve effectively and ethically as peer supporters within their agencies. </w:t>
      </w:r>
      <w:r w:rsidR="00941A26" w:rsidRPr="00E24936">
        <w:t>This multiclassification approach fosters collaboration and congruence among peer supporters across assignments and divisions, strengthening agency-wide wellness efforts.</w:t>
      </w:r>
    </w:p>
    <w:p w14:paraId="4CA1A93D" w14:textId="3960F818" w:rsidR="00941A26" w:rsidRDefault="00E24936" w:rsidP="00E24936">
      <w:r w:rsidRPr="00E24936">
        <w:t xml:space="preserve">This foundational training provides the knowledge, skills, and structure necessary to establish and sustain a credible, confidential, and professional peer support program. </w:t>
      </w:r>
    </w:p>
    <w:p w14:paraId="4F7C9F2D" w14:textId="77777777" w:rsidR="00941A26" w:rsidRDefault="00E24936" w:rsidP="00E24936">
      <w:r w:rsidRPr="00E24936">
        <w:t xml:space="preserve">Participants will gain a clear understanding of the role of a peer supporter, including legal and ethical boundaries, confidentiality parameters, mandated reporting requirements, and circumstances that require escalation. The course emphasizes the distinction between peer support and clinical services, reinforcing the peer supporter’s role as a trained colleague—not a therapist, who provides emotional support, resource connection, and early intervention. </w:t>
      </w:r>
    </w:p>
    <w:p w14:paraId="5D3A1AD2" w14:textId="21E69F97" w:rsidR="00941A26" w:rsidRDefault="00E24936" w:rsidP="00E24936">
      <w:r w:rsidRPr="00E24936">
        <w:t xml:space="preserve">The curriculum addresses the unique stressors faced across classifications, including sworn personnel, and a wide variety of professional employees. Topics include recognizing signs of stress injury, anxiety, depression, substance misuse, cumulative trauma exposure, and critical incident impact. Participants will learn active listening skills, crisis response fundamentals, suicide awareness, and how to determine when a formal critical incident stress debrief, or additional support services may be warranted. The course also provides practical guidance on documentation considerations, referral pathways, team cohesion, and maintaining personal wellness as a peer supporter. </w:t>
      </w:r>
    </w:p>
    <w:p w14:paraId="090AF1FB" w14:textId="26FD4483" w:rsidR="00E24936" w:rsidRPr="00E24936" w:rsidRDefault="00E24936" w:rsidP="00E24936">
      <w:r w:rsidRPr="00E24936">
        <w:t>Upon completion, participants will be equipped with the foundational competencies to provide responsible, professional, and culturally competent peer support within a public safety environment.</w:t>
      </w:r>
    </w:p>
    <w:bookmarkEnd w:id="0"/>
    <w:p w14:paraId="1238B766" w14:textId="77777777" w:rsidR="0096082F" w:rsidRDefault="0096082F"/>
    <w:sectPr w:rsidR="0096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36"/>
    <w:rsid w:val="00546447"/>
    <w:rsid w:val="005769E1"/>
    <w:rsid w:val="00941A26"/>
    <w:rsid w:val="0096082F"/>
    <w:rsid w:val="00AB0427"/>
    <w:rsid w:val="00E24936"/>
    <w:rsid w:val="00E54853"/>
    <w:rsid w:val="00FA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F9A6"/>
  <w15:chartTrackingRefBased/>
  <w15:docId w15:val="{E29EDDD6-DFEB-4BE5-9E9F-6C4DC37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36"/>
    <w:rPr>
      <w:rFonts w:eastAsiaTheme="majorEastAsia" w:cstheme="majorBidi"/>
      <w:color w:val="272727" w:themeColor="text1" w:themeTint="D8"/>
    </w:rPr>
  </w:style>
  <w:style w:type="paragraph" w:styleId="Title">
    <w:name w:val="Title"/>
    <w:basedOn w:val="Normal"/>
    <w:next w:val="Normal"/>
    <w:link w:val="TitleChar"/>
    <w:uiPriority w:val="10"/>
    <w:qFormat/>
    <w:rsid w:val="00E24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36"/>
    <w:pPr>
      <w:spacing w:before="160"/>
      <w:jc w:val="center"/>
    </w:pPr>
    <w:rPr>
      <w:i/>
      <w:iCs/>
      <w:color w:val="404040" w:themeColor="text1" w:themeTint="BF"/>
    </w:rPr>
  </w:style>
  <w:style w:type="character" w:customStyle="1" w:styleId="QuoteChar">
    <w:name w:val="Quote Char"/>
    <w:basedOn w:val="DefaultParagraphFont"/>
    <w:link w:val="Quote"/>
    <w:uiPriority w:val="29"/>
    <w:rsid w:val="00E24936"/>
    <w:rPr>
      <w:i/>
      <w:iCs/>
      <w:color w:val="404040" w:themeColor="text1" w:themeTint="BF"/>
    </w:rPr>
  </w:style>
  <w:style w:type="paragraph" w:styleId="ListParagraph">
    <w:name w:val="List Paragraph"/>
    <w:basedOn w:val="Normal"/>
    <w:uiPriority w:val="34"/>
    <w:qFormat/>
    <w:rsid w:val="00E24936"/>
    <w:pPr>
      <w:ind w:left="720"/>
      <w:contextualSpacing/>
    </w:pPr>
  </w:style>
  <w:style w:type="character" w:styleId="IntenseEmphasis">
    <w:name w:val="Intense Emphasis"/>
    <w:basedOn w:val="DefaultParagraphFont"/>
    <w:uiPriority w:val="21"/>
    <w:qFormat/>
    <w:rsid w:val="00E24936"/>
    <w:rPr>
      <w:i/>
      <w:iCs/>
      <w:color w:val="0F4761" w:themeColor="accent1" w:themeShade="BF"/>
    </w:rPr>
  </w:style>
  <w:style w:type="paragraph" w:styleId="IntenseQuote">
    <w:name w:val="Intense Quote"/>
    <w:basedOn w:val="Normal"/>
    <w:next w:val="Normal"/>
    <w:link w:val="IntenseQuoteChar"/>
    <w:uiPriority w:val="30"/>
    <w:qFormat/>
    <w:rsid w:val="00E24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936"/>
    <w:rPr>
      <w:i/>
      <w:iCs/>
      <w:color w:val="0F4761" w:themeColor="accent1" w:themeShade="BF"/>
    </w:rPr>
  </w:style>
  <w:style w:type="character" w:styleId="IntenseReference">
    <w:name w:val="Intense Reference"/>
    <w:basedOn w:val="DefaultParagraphFont"/>
    <w:uiPriority w:val="32"/>
    <w:qFormat/>
    <w:rsid w:val="00E24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1319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 Diego Sheriffs Department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Propson, Jenna</dc:creator>
  <cp:keywords/>
  <dc:description/>
  <cp:lastModifiedBy>Propson, Jenna</cp:lastModifiedBy>
  <cp:revision>2</cp:revision>
  <dcterms:created xsi:type="dcterms:W3CDTF">2026-02-26T22:47:00Z</dcterms:created>
  <dcterms:modified xsi:type="dcterms:W3CDTF">2026-02-26T23:30:00Z</dcterms:modified>
</cp:coreProperties>
</file>