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7007"/>
        <w:gridCol w:w="4063"/>
      </w:tblGrid>
      <w:tr w:rsidR="00FE4BDB" w:rsidRPr="00A62AD4" w14:paraId="143721B0" w14:textId="77777777" w:rsidTr="002A752A">
        <w:trPr>
          <w:tblHeader/>
          <w:tblCellSpacing w:w="72" w:type="dxa"/>
        </w:trPr>
        <w:tc>
          <w:tcPr>
            <w:tcW w:w="6624" w:type="dxa"/>
            <w:shd w:val="clear" w:color="auto" w:fill="487F81" w:themeFill="accent1"/>
            <w:tcMar>
              <w:right w:w="259" w:type="dxa"/>
            </w:tcMar>
            <w:vAlign w:val="center"/>
          </w:tcPr>
          <w:p w14:paraId="08B62B5C" w14:textId="6738E228" w:rsidR="00712D40" w:rsidRDefault="00EA148E" w:rsidP="009C3E94">
            <w:pPr>
              <w:pStyle w:val="Title"/>
              <w:spacing w:after="240"/>
              <w:rPr>
                <w:sz w:val="56"/>
              </w:rPr>
            </w:pPr>
            <w:r w:rsidRPr="009C3E94">
              <w:rPr>
                <w:sz w:val="56"/>
              </w:rPr>
              <w:t xml:space="preserve">Reserve Coordinator </w:t>
            </w:r>
            <w:r w:rsidR="002D607A">
              <w:rPr>
                <w:sz w:val="56"/>
              </w:rPr>
              <w:t>Introduction</w:t>
            </w:r>
            <w:r w:rsidR="009C3E94">
              <w:rPr>
                <w:sz w:val="56"/>
              </w:rPr>
              <w:t xml:space="preserve"> -</w:t>
            </w:r>
          </w:p>
          <w:p w14:paraId="147A6915" w14:textId="113D17A8" w:rsidR="009C3E94" w:rsidRPr="009C3E94" w:rsidRDefault="009C3E94" w:rsidP="009C3E94">
            <w:pPr>
              <w:pStyle w:val="Title"/>
              <w:spacing w:after="240"/>
              <w:rPr>
                <w:sz w:val="56"/>
              </w:rPr>
            </w:pPr>
            <w:r>
              <w:rPr>
                <w:sz w:val="56"/>
              </w:rPr>
              <w:t>ARPOC 2019</w:t>
            </w:r>
          </w:p>
        </w:tc>
        <w:tc>
          <w:tcPr>
            <w:tcW w:w="3752" w:type="dxa"/>
            <w:tcBorders>
              <w:left w:val="nil"/>
            </w:tcBorders>
            <w:shd w:val="clear" w:color="auto" w:fill="D7E8E8" w:themeFill="accent1" w:themeFillTint="33"/>
            <w:vAlign w:val="center"/>
          </w:tcPr>
          <w:p w14:paraId="371E12A3" w14:textId="69E24601" w:rsidR="00FE4BDB" w:rsidRPr="00EA148E" w:rsidRDefault="00712D40" w:rsidP="00041E3D">
            <w:pPr>
              <w:pStyle w:val="Subtitle"/>
              <w:spacing w:after="240"/>
              <w:rPr>
                <w:sz w:val="36"/>
                <w:szCs w:val="36"/>
              </w:rPr>
            </w:pPr>
            <w:r>
              <w:rPr>
                <w:sz w:val="36"/>
                <w:szCs w:val="36"/>
              </w:rPr>
              <w:t>August 2</w:t>
            </w:r>
            <w:r w:rsidR="002D607A">
              <w:rPr>
                <w:sz w:val="36"/>
                <w:szCs w:val="36"/>
              </w:rPr>
              <w:t>2</w:t>
            </w:r>
            <w:r w:rsidR="009D531B" w:rsidRPr="00EA148E">
              <w:rPr>
                <w:sz w:val="36"/>
                <w:szCs w:val="36"/>
              </w:rPr>
              <w:t>, 2019</w:t>
            </w:r>
          </w:p>
          <w:sdt>
            <w:sdtPr>
              <w:alias w:val="Divide dot graphic:"/>
              <w:tag w:val="Divide dot graphic:"/>
              <w:id w:val="-732929433"/>
              <w:placeholder>
                <w:docPart w:val="2F92D3484FB942E49C25E89678F7B784"/>
              </w:placeholder>
              <w:temporary/>
              <w:showingPlcHdr/>
              <w15:appearance w15:val="hidden"/>
            </w:sdtPr>
            <w:sdtEndPr/>
            <w:sdtContent>
              <w:p w14:paraId="17BDC00C" w14:textId="77777777" w:rsidR="00FE4BDB" w:rsidRPr="00A62AD4" w:rsidRDefault="00FE4BDB" w:rsidP="00041E3D">
                <w:pPr>
                  <w:pStyle w:val="Subtitle"/>
                  <w:spacing w:after="240"/>
                </w:pPr>
                <w:r w:rsidRPr="00A62AD4">
                  <w:sym w:font="Symbol" w:char="F0B7"/>
                </w:r>
              </w:p>
            </w:sdtContent>
          </w:sdt>
          <w:p w14:paraId="657D551D" w14:textId="7484B970" w:rsidR="00FE4BDB" w:rsidRPr="00AA349E" w:rsidRDefault="00712D40" w:rsidP="00041E3D">
            <w:pPr>
              <w:pStyle w:val="Subtitle"/>
              <w:spacing w:after="240"/>
              <w:rPr>
                <w:sz w:val="32"/>
                <w:szCs w:val="32"/>
              </w:rPr>
            </w:pPr>
            <w:r>
              <w:rPr>
                <w:sz w:val="32"/>
                <w:szCs w:val="32"/>
              </w:rPr>
              <w:t>San Diego</w:t>
            </w:r>
            <w:r w:rsidR="007C637A" w:rsidRPr="00AA349E">
              <w:rPr>
                <w:sz w:val="32"/>
                <w:szCs w:val="32"/>
              </w:rPr>
              <w:t>,</w:t>
            </w:r>
            <w:r w:rsidR="003E4289" w:rsidRPr="00AA349E">
              <w:rPr>
                <w:sz w:val="32"/>
                <w:szCs w:val="32"/>
              </w:rPr>
              <w:t xml:space="preserve"> </w:t>
            </w:r>
            <w:r w:rsidR="007C637A" w:rsidRPr="00AA349E">
              <w:rPr>
                <w:sz w:val="32"/>
                <w:szCs w:val="32"/>
              </w:rPr>
              <w:t>CA</w:t>
            </w:r>
          </w:p>
        </w:tc>
      </w:tr>
      <w:tr w:rsidR="00A62AD4" w:rsidRPr="00A62AD4" w14:paraId="22412CE3" w14:textId="77777777" w:rsidTr="00067C9C">
        <w:trPr>
          <w:trHeight w:val="10800"/>
          <w:tblCellSpacing w:w="72" w:type="dxa"/>
        </w:trPr>
        <w:tc>
          <w:tcPr>
            <w:tcW w:w="6624" w:type="dxa"/>
            <w:shd w:val="clear" w:color="auto" w:fill="auto"/>
            <w:tcMar>
              <w:right w:w="259" w:type="dxa"/>
            </w:tcMar>
          </w:tcPr>
          <w:p w14:paraId="221422D9" w14:textId="77777777" w:rsidR="00A62AD4" w:rsidRPr="00A62AD4" w:rsidRDefault="00A62AD4" w:rsidP="00A62AD4">
            <w:pPr>
              <w:pStyle w:val="Photo"/>
              <w:spacing w:line="259" w:lineRule="auto"/>
            </w:pPr>
            <w:r w:rsidRPr="00A62AD4">
              <w:rPr>
                <w:noProof/>
              </w:rPr>
              <w:drawing>
                <wp:inline distT="0" distB="0" distL="0" distR="0" wp14:anchorId="40F2569C" wp14:editId="2BF1846D">
                  <wp:extent cx="4251960" cy="2761488"/>
                  <wp:effectExtent l="0" t="0" r="0" b="1270"/>
                  <wp:docPr id="4" name="Picture 4" descr="Meeting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310465_2.jpg"/>
                          <pic:cNvPicPr/>
                        </pic:nvPicPr>
                        <pic:blipFill>
                          <a:blip r:embed="rId10">
                            <a:extLst>
                              <a:ext uri="{28A0092B-C50C-407E-A947-70E740481C1C}">
                                <a14:useLocalDpi xmlns:a14="http://schemas.microsoft.com/office/drawing/2010/main" val="0"/>
                              </a:ext>
                            </a:extLst>
                          </a:blip>
                          <a:stretch>
                            <a:fillRect/>
                          </a:stretch>
                        </pic:blipFill>
                        <pic:spPr>
                          <a:xfrm>
                            <a:off x="0" y="0"/>
                            <a:ext cx="4251960" cy="2761488"/>
                          </a:xfrm>
                          <a:prstGeom prst="rect">
                            <a:avLst/>
                          </a:prstGeom>
                        </pic:spPr>
                      </pic:pic>
                    </a:graphicData>
                  </a:graphic>
                </wp:inline>
              </w:drawing>
            </w:r>
          </w:p>
          <w:p w14:paraId="75EE85D4" w14:textId="77777777" w:rsidR="00A256B5" w:rsidRDefault="00A256B5" w:rsidP="00067C9C">
            <w:pPr>
              <w:rPr>
                <w:rFonts w:ascii="Arial" w:hAnsi="Arial" w:cs="Arial"/>
                <w:color w:val="0D2135"/>
                <w:sz w:val="28"/>
                <w:szCs w:val="28"/>
                <w:lang w:val="en"/>
              </w:rPr>
            </w:pPr>
            <w:r w:rsidRPr="00A256B5">
              <w:rPr>
                <w:rFonts w:ascii="Arial" w:hAnsi="Arial" w:cs="Arial"/>
                <w:color w:val="0D2135"/>
                <w:sz w:val="28"/>
                <w:szCs w:val="28"/>
                <w:lang w:val="en"/>
              </w:rPr>
              <w:t xml:space="preserve">This 8hr. class is designed to provide an overview of the reserve program to coordinators who are newly assigned or have limited experience in their positions. The subjects covered will include POST Regulations, reserve levels, reserve officer selection, entry level and in-service training requirements and reserve program management. As an introductory class it is preliminary in nature and is not intended to take the place of the POST-certified 24-hour Reserve Coordinator Class. </w:t>
            </w:r>
          </w:p>
          <w:p w14:paraId="30737334" w14:textId="4B5AD01B" w:rsidR="00EA148E" w:rsidRPr="00A256B5" w:rsidRDefault="00A256B5" w:rsidP="00067C9C">
            <w:pPr>
              <w:rPr>
                <w:sz w:val="28"/>
                <w:szCs w:val="28"/>
              </w:rPr>
            </w:pPr>
            <w:r w:rsidRPr="00A256B5">
              <w:rPr>
                <w:rFonts w:ascii="Arial" w:hAnsi="Arial" w:cs="Arial"/>
                <w:color w:val="0D2135"/>
                <w:sz w:val="28"/>
                <w:szCs w:val="28"/>
                <w:lang w:val="en"/>
              </w:rPr>
              <w:t xml:space="preserve"> </w:t>
            </w:r>
          </w:p>
          <w:p w14:paraId="58176FA0" w14:textId="26C4FFDA" w:rsidR="00067C9C" w:rsidRPr="00DD5A45" w:rsidRDefault="007C637A" w:rsidP="00067C9C">
            <w:pPr>
              <w:rPr>
                <w:rFonts w:ascii="Arial" w:hAnsi="Arial" w:cs="Arial"/>
              </w:rPr>
            </w:pPr>
            <w:r w:rsidRPr="00DD5A45">
              <w:rPr>
                <w:rFonts w:ascii="Arial" w:hAnsi="Arial" w:cs="Arial"/>
              </w:rPr>
              <w:t xml:space="preserve">Date: </w:t>
            </w:r>
            <w:r w:rsidR="002D607A">
              <w:rPr>
                <w:rFonts w:ascii="Arial" w:hAnsi="Arial" w:cs="Arial"/>
              </w:rPr>
              <w:t>Thurs</w:t>
            </w:r>
            <w:r w:rsidR="009C3E94">
              <w:rPr>
                <w:rFonts w:ascii="Arial" w:hAnsi="Arial" w:cs="Arial"/>
              </w:rPr>
              <w:t>day</w:t>
            </w:r>
            <w:r w:rsidR="009D531B" w:rsidRPr="00DD5A45">
              <w:rPr>
                <w:rFonts w:ascii="Arial" w:hAnsi="Arial" w:cs="Arial"/>
              </w:rPr>
              <w:t xml:space="preserve">, </w:t>
            </w:r>
            <w:r w:rsidR="009C3E94">
              <w:rPr>
                <w:rFonts w:ascii="Arial" w:hAnsi="Arial" w:cs="Arial"/>
              </w:rPr>
              <w:t>August 2</w:t>
            </w:r>
            <w:r w:rsidR="002D607A">
              <w:rPr>
                <w:rFonts w:ascii="Arial" w:hAnsi="Arial" w:cs="Arial"/>
              </w:rPr>
              <w:t>2</w:t>
            </w:r>
            <w:r w:rsidR="009C3E94">
              <w:rPr>
                <w:rFonts w:ascii="Arial" w:hAnsi="Arial" w:cs="Arial"/>
              </w:rPr>
              <w:t>,</w:t>
            </w:r>
            <w:r w:rsidR="009D531B" w:rsidRPr="00DD5A45">
              <w:rPr>
                <w:rFonts w:ascii="Arial" w:hAnsi="Arial" w:cs="Arial"/>
              </w:rPr>
              <w:t xml:space="preserve"> 2019</w:t>
            </w:r>
            <w:r w:rsidR="00067C9C" w:rsidRPr="00DD5A45">
              <w:rPr>
                <w:rFonts w:ascii="Arial" w:hAnsi="Arial" w:cs="Arial"/>
              </w:rPr>
              <w:t xml:space="preserve"> (0</w:t>
            </w:r>
            <w:r w:rsidR="009C3E94">
              <w:rPr>
                <w:rFonts w:ascii="Arial" w:hAnsi="Arial" w:cs="Arial"/>
              </w:rPr>
              <w:t>8</w:t>
            </w:r>
            <w:r w:rsidR="00067C9C" w:rsidRPr="00DD5A45">
              <w:rPr>
                <w:rFonts w:ascii="Arial" w:hAnsi="Arial" w:cs="Arial"/>
              </w:rPr>
              <w:t>00-1</w:t>
            </w:r>
            <w:r w:rsidR="002D607A">
              <w:rPr>
                <w:rFonts w:ascii="Arial" w:hAnsi="Arial" w:cs="Arial"/>
              </w:rPr>
              <w:t>730</w:t>
            </w:r>
            <w:r w:rsidR="00067C9C" w:rsidRPr="00DD5A45">
              <w:rPr>
                <w:rFonts w:ascii="Arial" w:hAnsi="Arial" w:cs="Arial"/>
              </w:rPr>
              <w:t>)</w:t>
            </w:r>
          </w:p>
          <w:p w14:paraId="16222FE2" w14:textId="77777777" w:rsidR="00067C9C" w:rsidRPr="00DD5A45" w:rsidRDefault="007C637A" w:rsidP="00067C9C">
            <w:pPr>
              <w:rPr>
                <w:rFonts w:ascii="Arial" w:hAnsi="Arial" w:cs="Arial"/>
              </w:rPr>
            </w:pPr>
            <w:r w:rsidRPr="00DD5A45">
              <w:rPr>
                <w:rFonts w:ascii="Arial" w:hAnsi="Arial" w:cs="Arial"/>
              </w:rPr>
              <w:t xml:space="preserve">          </w:t>
            </w:r>
          </w:p>
          <w:p w14:paraId="6FD80882" w14:textId="38F1547B" w:rsidR="00043A10" w:rsidRDefault="00067C9C" w:rsidP="00067C9C">
            <w:pPr>
              <w:rPr>
                <w:rFonts w:ascii="Arial" w:hAnsi="Arial" w:cs="Arial"/>
              </w:rPr>
            </w:pPr>
            <w:r w:rsidRPr="00DD5A45">
              <w:rPr>
                <w:rFonts w:ascii="Arial" w:hAnsi="Arial" w:cs="Arial"/>
              </w:rPr>
              <w:t xml:space="preserve">Registration: </w:t>
            </w:r>
            <w:r w:rsidR="00043A10">
              <w:rPr>
                <w:rFonts w:ascii="Arial" w:hAnsi="Arial" w:cs="Arial"/>
              </w:rPr>
              <w:t xml:space="preserve">Contact the California Reserve Peace Officers Association at CRPOA.org or </w:t>
            </w:r>
            <w:r w:rsidR="0008622E">
              <w:rPr>
                <w:rFonts w:ascii="Arial" w:hAnsi="Arial" w:cs="Arial"/>
              </w:rPr>
              <w:t xml:space="preserve">(855) 552-7762 </w:t>
            </w:r>
            <w:r w:rsidR="004A32F5">
              <w:rPr>
                <w:rFonts w:ascii="Arial" w:hAnsi="Arial" w:cs="Arial"/>
              </w:rPr>
              <w:t>ex</w:t>
            </w:r>
            <w:r w:rsidR="0008622E">
              <w:rPr>
                <w:rFonts w:ascii="Arial" w:hAnsi="Arial" w:cs="Arial"/>
              </w:rPr>
              <w:t>t. 108</w:t>
            </w:r>
          </w:p>
          <w:p w14:paraId="0FE30B0D" w14:textId="142B9F22" w:rsidR="000A2629" w:rsidRDefault="000A2629" w:rsidP="00067C9C">
            <w:pPr>
              <w:rPr>
                <w:rFonts w:ascii="Arial" w:hAnsi="Arial" w:cs="Arial"/>
              </w:rPr>
            </w:pPr>
          </w:p>
          <w:p w14:paraId="68849D2D" w14:textId="3C4FD2C5" w:rsidR="000A2629" w:rsidRDefault="000A2629" w:rsidP="00067C9C">
            <w:pPr>
              <w:rPr>
                <w:rFonts w:ascii="Arial" w:hAnsi="Arial" w:cs="Arial"/>
              </w:rPr>
            </w:pPr>
            <w:r>
              <w:rPr>
                <w:rFonts w:ascii="Arial" w:hAnsi="Arial" w:cs="Arial"/>
              </w:rPr>
              <w:t>For POST Plan IV reimbursemen</w:t>
            </w:r>
            <w:r w:rsidR="00B03F12">
              <w:rPr>
                <w:rFonts w:ascii="Arial" w:hAnsi="Arial" w:cs="Arial"/>
              </w:rPr>
              <w:t xml:space="preserve">t for applicable attendees please complete a secondary registration form </w:t>
            </w:r>
          </w:p>
          <w:p w14:paraId="4A02858A" w14:textId="645E187D" w:rsidR="00A62AD4" w:rsidRPr="00A62AD4" w:rsidRDefault="004C0080" w:rsidP="00B0478F">
            <w:hyperlink r:id="rId11" w:history="1">
              <w:r w:rsidR="007C637A" w:rsidRPr="00DD5A45">
                <w:rPr>
                  <w:rStyle w:val="Hyperlink"/>
                  <w:rFonts w:ascii="Arial" w:hAnsi="Arial" w:cs="Arial"/>
                </w:rPr>
                <w:t>Click for Registration</w:t>
              </w:r>
            </w:hyperlink>
            <w:r w:rsidR="007C637A" w:rsidRPr="00DD5A45">
              <w:rPr>
                <w:rFonts w:ascii="Arial" w:hAnsi="Arial" w:cs="Arial"/>
              </w:rPr>
              <w:t xml:space="preserve"> </w:t>
            </w:r>
          </w:p>
        </w:tc>
        <w:tc>
          <w:tcPr>
            <w:tcW w:w="3752" w:type="dxa"/>
            <w:tcBorders>
              <w:left w:val="nil"/>
            </w:tcBorders>
            <w:shd w:val="clear" w:color="auto" w:fill="auto"/>
          </w:tcPr>
          <w:p w14:paraId="5DC9D8BF" w14:textId="77777777" w:rsidR="00A62AD4" w:rsidRPr="00A62AD4" w:rsidRDefault="00A62AD4" w:rsidP="00A62AD4">
            <w:pPr>
              <w:pStyle w:val="Photo"/>
              <w:spacing w:line="259" w:lineRule="auto"/>
            </w:pPr>
            <w:r w:rsidRPr="00A62AD4">
              <w:rPr>
                <w:noProof/>
              </w:rPr>
              <w:drawing>
                <wp:inline distT="0" distB="0" distL="0" distR="0" wp14:anchorId="6B7216B2" wp14:editId="12DDA759">
                  <wp:extent cx="2450592" cy="2761488"/>
                  <wp:effectExtent l="0" t="0" r="6985" b="1270"/>
                  <wp:docPr id="5" name="Picture 5" descr="A smiling woman holding a phone with a laptop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2fcc65_2.jpg"/>
                          <pic:cNvPicPr/>
                        </pic:nvPicPr>
                        <pic:blipFill>
                          <a:blip r:embed="rId12">
                            <a:extLst>
                              <a:ext uri="{28A0092B-C50C-407E-A947-70E740481C1C}">
                                <a14:useLocalDpi xmlns:a14="http://schemas.microsoft.com/office/drawing/2010/main" val="0"/>
                              </a:ext>
                            </a:extLst>
                          </a:blip>
                          <a:stretch>
                            <a:fillRect/>
                          </a:stretch>
                        </pic:blipFill>
                        <pic:spPr>
                          <a:xfrm>
                            <a:off x="0" y="0"/>
                            <a:ext cx="2450592" cy="2761488"/>
                          </a:xfrm>
                          <a:prstGeom prst="rect">
                            <a:avLst/>
                          </a:prstGeom>
                        </pic:spPr>
                      </pic:pic>
                    </a:graphicData>
                  </a:graphic>
                </wp:inline>
              </w:drawing>
            </w:r>
          </w:p>
          <w:p w14:paraId="238CFA85" w14:textId="77777777" w:rsidR="00A62AD4" w:rsidRPr="00A62AD4" w:rsidRDefault="00A62AD4" w:rsidP="00A62AD4">
            <w:pPr>
              <w:pStyle w:val="Heading4"/>
              <w:outlineLvl w:val="3"/>
            </w:pPr>
          </w:p>
          <w:sdt>
            <w:sdtPr>
              <w:alias w:val="Enter Contact Info:"/>
              <w:tag w:val="Enter Contact Info:"/>
              <w:id w:val="-1457023277"/>
              <w:placeholder>
                <w:docPart w:val="A895FEE2F4D542649F89C1AF9BC71877"/>
              </w:placeholder>
              <w:temporary/>
              <w:showingPlcHdr/>
              <w15:appearance w15:val="hidden"/>
            </w:sdtPr>
            <w:sdtEndPr/>
            <w:sdtContent>
              <w:p w14:paraId="72737FB4" w14:textId="77777777" w:rsidR="00A62AD4" w:rsidRPr="00A62AD4" w:rsidRDefault="00A62AD4" w:rsidP="00A62AD4">
                <w:pPr>
                  <w:pStyle w:val="ContactInfo"/>
                </w:pPr>
                <w:r w:rsidRPr="00A62AD4">
                  <w:t>Contact Info</w:t>
                </w:r>
              </w:p>
            </w:sdtContent>
          </w:sdt>
          <w:p w14:paraId="53F70FDB" w14:textId="07F1A2BD" w:rsidR="00A62AD4" w:rsidRDefault="003B4F39" w:rsidP="00A62AD4">
            <w:pPr>
              <w:pStyle w:val="Phone"/>
            </w:pPr>
            <w:r>
              <w:t>CRPOA</w:t>
            </w:r>
          </w:p>
          <w:p w14:paraId="48281AF3" w14:textId="7B55DFCC" w:rsidR="00E73C76" w:rsidRDefault="003B4F39" w:rsidP="00E73C76">
            <w:r>
              <w:t>(</w:t>
            </w:r>
            <w:r w:rsidR="00564D92">
              <w:t>855</w:t>
            </w:r>
            <w:r>
              <w:t xml:space="preserve">) </w:t>
            </w:r>
            <w:r w:rsidR="00564D92">
              <w:t>552</w:t>
            </w:r>
            <w:r>
              <w:t>-</w:t>
            </w:r>
            <w:r w:rsidR="00C3029E">
              <w:t>7762 ext. 108</w:t>
            </w:r>
          </w:p>
          <w:p w14:paraId="459EC6AD" w14:textId="52B359B9" w:rsidR="00E73C76" w:rsidRDefault="004C0080" w:rsidP="00E73C76">
            <w:hyperlink r:id="rId13" w:history="1">
              <w:r w:rsidR="0008622E" w:rsidRPr="00E65C2E">
                <w:rPr>
                  <w:rStyle w:val="Hyperlink"/>
                </w:rPr>
                <w:t>Carrie@CRPOA.org</w:t>
              </w:r>
            </w:hyperlink>
          </w:p>
          <w:p w14:paraId="7738B1FC" w14:textId="77777777" w:rsidR="00E73C76" w:rsidRDefault="00E73C76" w:rsidP="00E73C76"/>
          <w:p w14:paraId="55111A44" w14:textId="77777777" w:rsidR="00E73C76" w:rsidRDefault="00E73C76" w:rsidP="00E73C76">
            <w:pPr>
              <w:rPr>
                <w:sz w:val="36"/>
                <w:szCs w:val="36"/>
              </w:rPr>
            </w:pPr>
            <w:r>
              <w:rPr>
                <w:sz w:val="36"/>
                <w:szCs w:val="36"/>
              </w:rPr>
              <w:t>Jeff Dunn</w:t>
            </w:r>
          </w:p>
          <w:p w14:paraId="0C297727" w14:textId="77777777" w:rsidR="00E73C76" w:rsidRDefault="00E73C76" w:rsidP="00E73C76">
            <w:r>
              <w:t>(916) 227-4873</w:t>
            </w:r>
          </w:p>
          <w:p w14:paraId="2DCCBB7B" w14:textId="77777777" w:rsidR="00E73C76" w:rsidRPr="00E73C76" w:rsidRDefault="004C0080" w:rsidP="00E73C76">
            <w:hyperlink r:id="rId14" w:history="1">
              <w:r w:rsidR="00E73C76" w:rsidRPr="007C637A">
                <w:rPr>
                  <w:rStyle w:val="Hyperlink"/>
                </w:rPr>
                <w:t>Jeff.dunn@post.ca.gov</w:t>
              </w:r>
            </w:hyperlink>
          </w:p>
        </w:tc>
        <w:bookmarkStart w:id="0" w:name="_GoBack"/>
        <w:bookmarkEnd w:id="0"/>
      </w:tr>
    </w:tbl>
    <w:p w14:paraId="3963B3B7" w14:textId="77777777" w:rsidR="00A62AD4" w:rsidRPr="00A62AD4" w:rsidRDefault="00A62AD4" w:rsidP="00547B35">
      <w:pPr>
        <w:pStyle w:val="NoSpacing"/>
      </w:pPr>
    </w:p>
    <w:sectPr w:rsidR="00A62AD4" w:rsidRPr="00A62AD4" w:rsidSect="00067C9C">
      <w:footerReference w:type="default" r:id="rId15"/>
      <w:pgSz w:w="12240" w:h="15840"/>
      <w:pgMar w:top="720" w:right="72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4C22" w14:textId="77777777" w:rsidR="004C0080" w:rsidRDefault="004C0080">
      <w:pPr>
        <w:spacing w:after="0" w:line="240" w:lineRule="auto"/>
      </w:pPr>
      <w:r>
        <w:separator/>
      </w:r>
    </w:p>
  </w:endnote>
  <w:endnote w:type="continuationSeparator" w:id="0">
    <w:p w14:paraId="2B87E5C1" w14:textId="77777777" w:rsidR="004C0080" w:rsidRDefault="004C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24141"/>
      <w:docPartObj>
        <w:docPartGallery w:val="Page Numbers (Bottom of Page)"/>
        <w:docPartUnique/>
      </w:docPartObj>
    </w:sdtPr>
    <w:sdtEndPr>
      <w:rPr>
        <w:noProof/>
      </w:rPr>
    </w:sdtEndPr>
    <w:sdtContent>
      <w:p w14:paraId="7621D99A" w14:textId="77777777" w:rsidR="00840850" w:rsidRDefault="00840850">
        <w:pPr>
          <w:pStyle w:val="Footer"/>
        </w:pPr>
        <w:r>
          <w:fldChar w:fldCharType="begin"/>
        </w:r>
        <w:r>
          <w:instrText xml:space="preserve"> PAGE   \* MERGEFORMAT </w:instrText>
        </w:r>
        <w:r>
          <w:fldChar w:fldCharType="separate"/>
        </w:r>
        <w:r w:rsidR="00067C9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6A51" w14:textId="77777777" w:rsidR="004C0080" w:rsidRDefault="004C0080">
      <w:pPr>
        <w:spacing w:after="0" w:line="240" w:lineRule="auto"/>
      </w:pPr>
      <w:r>
        <w:separator/>
      </w:r>
    </w:p>
  </w:footnote>
  <w:footnote w:type="continuationSeparator" w:id="0">
    <w:p w14:paraId="147B5413" w14:textId="77777777" w:rsidR="004C0080" w:rsidRDefault="004C0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9C"/>
    <w:rsid w:val="000351C0"/>
    <w:rsid w:val="00043A10"/>
    <w:rsid w:val="00067C9C"/>
    <w:rsid w:val="0008622E"/>
    <w:rsid w:val="000A2629"/>
    <w:rsid w:val="001635C3"/>
    <w:rsid w:val="00212FC8"/>
    <w:rsid w:val="002A752A"/>
    <w:rsid w:val="002D607A"/>
    <w:rsid w:val="003640D2"/>
    <w:rsid w:val="00373061"/>
    <w:rsid w:val="0039607E"/>
    <w:rsid w:val="003A1681"/>
    <w:rsid w:val="003B4F39"/>
    <w:rsid w:val="003E4289"/>
    <w:rsid w:val="003F34EC"/>
    <w:rsid w:val="004A152B"/>
    <w:rsid w:val="004A32F5"/>
    <w:rsid w:val="004C0080"/>
    <w:rsid w:val="00547B35"/>
    <w:rsid w:val="00564D92"/>
    <w:rsid w:val="00597246"/>
    <w:rsid w:val="00604635"/>
    <w:rsid w:val="00661932"/>
    <w:rsid w:val="00671715"/>
    <w:rsid w:val="00683076"/>
    <w:rsid w:val="00712D40"/>
    <w:rsid w:val="00765AC4"/>
    <w:rsid w:val="00791271"/>
    <w:rsid w:val="007C637A"/>
    <w:rsid w:val="007E689D"/>
    <w:rsid w:val="008206D9"/>
    <w:rsid w:val="00840850"/>
    <w:rsid w:val="008C73BF"/>
    <w:rsid w:val="008D5551"/>
    <w:rsid w:val="009C3E94"/>
    <w:rsid w:val="009D531B"/>
    <w:rsid w:val="00A256B5"/>
    <w:rsid w:val="00A62AD4"/>
    <w:rsid w:val="00A62DE4"/>
    <w:rsid w:val="00A63E63"/>
    <w:rsid w:val="00A83F67"/>
    <w:rsid w:val="00AA349E"/>
    <w:rsid w:val="00B0251D"/>
    <w:rsid w:val="00B03F12"/>
    <w:rsid w:val="00B0478F"/>
    <w:rsid w:val="00B049A7"/>
    <w:rsid w:val="00B17A07"/>
    <w:rsid w:val="00B37678"/>
    <w:rsid w:val="00B862AA"/>
    <w:rsid w:val="00BA21E7"/>
    <w:rsid w:val="00C3029E"/>
    <w:rsid w:val="00C35A51"/>
    <w:rsid w:val="00C73579"/>
    <w:rsid w:val="00D91B70"/>
    <w:rsid w:val="00DB195B"/>
    <w:rsid w:val="00DC25AA"/>
    <w:rsid w:val="00DD5A45"/>
    <w:rsid w:val="00E27C48"/>
    <w:rsid w:val="00E73C76"/>
    <w:rsid w:val="00E85770"/>
    <w:rsid w:val="00EA148E"/>
    <w:rsid w:val="00EA4797"/>
    <w:rsid w:val="00F176B5"/>
    <w:rsid w:val="00F26EB3"/>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14B51"/>
  <w15:chartTrackingRefBased/>
  <w15:docId w15:val="{23B2993B-A5D8-4FF4-90AA-DE14ABE0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87F81"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365E60"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365E60"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eQuoteChar">
    <w:name w:val="Intense Quote Char"/>
    <w:basedOn w:val="DefaultParagraphFont"/>
    <w:link w:val="IntenseQuote"/>
    <w:uiPriority w:val="30"/>
    <w:semiHidden/>
    <w:rPr>
      <w:i/>
      <w:iCs/>
      <w:color w:val="487F81"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365E60"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365E60"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315953"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243F40"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243F40"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87F81"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semiHidden/>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uiPriority w:val="98"/>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styleId="UnresolvedMention">
    <w:name w:val="Unresolved Mention"/>
    <w:basedOn w:val="DefaultParagraphFont"/>
    <w:uiPriority w:val="99"/>
    <w:semiHidden/>
    <w:unhideWhenUsed/>
    <w:rsid w:val="00067C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rie@CRPO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ca.gov/eventsView/eventId/44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fileg/G-Drive/TDC/TAC_Workshop/TAC%2040721-18001/Jeff.dunn@post.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dwards\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2D3484FB942E49C25E89678F7B784"/>
        <w:category>
          <w:name w:val="General"/>
          <w:gallery w:val="placeholder"/>
        </w:category>
        <w:types>
          <w:type w:val="bbPlcHdr"/>
        </w:types>
        <w:behaviors>
          <w:behavior w:val="content"/>
        </w:behaviors>
        <w:guid w:val="{044AFA16-D4FF-40F6-9DCB-0E1AFD0FEF09}"/>
      </w:docPartPr>
      <w:docPartBody>
        <w:p w:rsidR="00FF700C" w:rsidRDefault="00FF700C">
          <w:pPr>
            <w:pStyle w:val="2F92D3484FB942E49C25E89678F7B784"/>
          </w:pPr>
          <w:r w:rsidRPr="00A62AD4">
            <w:sym w:font="Symbol" w:char="F0B7"/>
          </w:r>
        </w:p>
      </w:docPartBody>
    </w:docPart>
    <w:docPart>
      <w:docPartPr>
        <w:name w:val="A895FEE2F4D542649F89C1AF9BC71877"/>
        <w:category>
          <w:name w:val="General"/>
          <w:gallery w:val="placeholder"/>
        </w:category>
        <w:types>
          <w:type w:val="bbPlcHdr"/>
        </w:types>
        <w:behaviors>
          <w:behavior w:val="content"/>
        </w:behaviors>
        <w:guid w:val="{10AD8FB4-B2E3-497A-A98E-6F6254EB549E}"/>
      </w:docPartPr>
      <w:docPartBody>
        <w:p w:rsidR="00FF700C" w:rsidRDefault="00FF700C">
          <w:pPr>
            <w:pStyle w:val="A895FEE2F4D542649F89C1AF9BC71877"/>
          </w:pPr>
          <w:r w:rsidRPr="00A62AD4">
            <w:t>Contact Info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0C"/>
    <w:rsid w:val="00005BE9"/>
    <w:rsid w:val="000507F0"/>
    <w:rsid w:val="00850823"/>
    <w:rsid w:val="00955E2C"/>
    <w:rsid w:val="00F36B85"/>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13D294748449CBFA14374458192E9">
    <w:name w:val="05D13D294748449CBFA14374458192E9"/>
  </w:style>
  <w:style w:type="paragraph" w:customStyle="1" w:styleId="FE06621292D34806985DB222C8DF9B5F">
    <w:name w:val="FE06621292D34806985DB222C8DF9B5F"/>
  </w:style>
  <w:style w:type="paragraph" w:customStyle="1" w:styleId="2F92D3484FB942E49C25E89678F7B784">
    <w:name w:val="2F92D3484FB942E49C25E89678F7B784"/>
  </w:style>
  <w:style w:type="paragraph" w:customStyle="1" w:styleId="471FBBABFC254ACC96F69D70D4936CD4">
    <w:name w:val="471FBBABFC254ACC96F69D70D4936CD4"/>
  </w:style>
  <w:style w:type="paragraph" w:customStyle="1" w:styleId="B4EB41B7F69D4E1C8E77CC9817F5DFDD">
    <w:name w:val="B4EB41B7F69D4E1C8E77CC9817F5DFDD"/>
  </w:style>
  <w:style w:type="paragraph" w:customStyle="1" w:styleId="F98E834866ED44DEBFD11F3C02AE12D3">
    <w:name w:val="F98E834866ED44DEBFD11F3C02AE12D3"/>
  </w:style>
  <w:style w:type="paragraph" w:customStyle="1" w:styleId="F2387BC77C584FCEA63474AFEE5E1F02">
    <w:name w:val="F2387BC77C584FCEA63474AFEE5E1F02"/>
  </w:style>
  <w:style w:type="paragraph" w:customStyle="1" w:styleId="21AC5550838345C9A502EEED8741EE75">
    <w:name w:val="21AC5550838345C9A502EEED8741EE75"/>
  </w:style>
  <w:style w:type="paragraph" w:customStyle="1" w:styleId="285F357CB9CF40EF83D87253BA64E409">
    <w:name w:val="285F357CB9CF40EF83D87253BA64E409"/>
  </w:style>
  <w:style w:type="paragraph" w:customStyle="1" w:styleId="A895FEE2F4D542649F89C1AF9BC71877">
    <w:name w:val="A895FEE2F4D542649F89C1AF9BC71877"/>
  </w:style>
  <w:style w:type="paragraph" w:customStyle="1" w:styleId="7F259DB5F9E54EF9B3B3D6CBCBCC4150">
    <w:name w:val="7F259DB5F9E54EF9B3B3D6CBCBCC4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a4cce3-57b1-41d6-8b46-110e7d526450">
      <UserInfo>
        <DisplayName>Dunn, Jeff@POST</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944050930DA479095FC3C884D2902" ma:contentTypeVersion="9" ma:contentTypeDescription="Create a new document." ma:contentTypeScope="" ma:versionID="975b3005847439cb389a63fb3d0882ce">
  <xsd:schema xmlns:xsd="http://www.w3.org/2001/XMLSchema" xmlns:xs="http://www.w3.org/2001/XMLSchema" xmlns:p="http://schemas.microsoft.com/office/2006/metadata/properties" xmlns:ns2="b83489bb-616f-41c2-afaa-e1f607d754d5" xmlns:ns3="96a4cce3-57b1-41d6-8b46-110e7d526450" targetNamespace="http://schemas.microsoft.com/office/2006/metadata/properties" ma:root="true" ma:fieldsID="756637c7ad71077b17105d12596eb3c3" ns2:_="" ns3:_="">
    <xsd:import namespace="b83489bb-616f-41c2-afaa-e1f607d754d5"/>
    <xsd:import namespace="96a4cce3-57b1-41d6-8b46-110e7d5264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89bb-616f-41c2-afaa-e1f607d75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4cce3-57b1-41d6-8b46-110e7d5264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96a4cce3-57b1-41d6-8b46-110e7d526450"/>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6CF233EF-90F1-411A-8D78-E21AC0B9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89bb-616f-41c2-afaa-e1f607d754d5"/>
    <ds:schemaRef ds:uri="96a4cce3-57b1-41d6-8b46-110e7d526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Flyer.dotx</Template>
  <TotalTime>279</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Alycia@POST</dc:creator>
  <cp:keywords/>
  <dc:description/>
  <cp:lastModifiedBy>Henry, Alycia@POST</cp:lastModifiedBy>
  <cp:revision>9</cp:revision>
  <cp:lastPrinted>2019-03-12T18:06:00Z</cp:lastPrinted>
  <dcterms:created xsi:type="dcterms:W3CDTF">2019-07-09T22:44:00Z</dcterms:created>
  <dcterms:modified xsi:type="dcterms:W3CDTF">2019-07-22T17:19:00Z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0x010100D0D944050930DA479095FC3C884D2902</vt:lpwstr>
  </property>
</Properties>
</file>