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40E06" w14:textId="77777777" w:rsidR="00A258AE" w:rsidRDefault="007B0E02" w:rsidP="007B0E02">
      <w:pPr>
        <w:jc w:val="center"/>
        <w:rPr>
          <w:b/>
        </w:rPr>
      </w:pPr>
      <w:r w:rsidRPr="007B0E02">
        <w:rPr>
          <w:b/>
        </w:rPr>
        <w:t xml:space="preserve">SAN DIEGO CITY ATTORNEY’S OFFICE </w:t>
      </w:r>
    </w:p>
    <w:p w14:paraId="51F7BBCB" w14:textId="7FABFDC4" w:rsidR="00A258AE" w:rsidRDefault="002A2DAF" w:rsidP="007B0E02">
      <w:pPr>
        <w:jc w:val="center"/>
        <w:rPr>
          <w:b/>
        </w:rPr>
      </w:pPr>
      <w:r>
        <w:rPr>
          <w:b/>
        </w:rPr>
        <w:t>NEW COURSE CERTIFICATION TRAINING NEEDS ASSESSMENT</w:t>
      </w:r>
      <w:r w:rsidR="00A258AE">
        <w:rPr>
          <w:b/>
        </w:rPr>
        <w:t xml:space="preserve"> </w:t>
      </w:r>
    </w:p>
    <w:p w14:paraId="0EEA32F9" w14:textId="209A6A89" w:rsidR="00A258AE" w:rsidRPr="00A258AE" w:rsidRDefault="00A258AE" w:rsidP="007B0E02">
      <w:pPr>
        <w:jc w:val="center"/>
        <w:rPr>
          <w:b/>
          <w:sz w:val="20"/>
          <w:szCs w:val="20"/>
        </w:rPr>
      </w:pPr>
      <w:r w:rsidRPr="00A258AE">
        <w:rPr>
          <w:b/>
          <w:sz w:val="20"/>
          <w:szCs w:val="20"/>
        </w:rPr>
        <w:t xml:space="preserve">(Form </w:t>
      </w:r>
      <w:r>
        <w:rPr>
          <w:b/>
          <w:sz w:val="20"/>
          <w:szCs w:val="20"/>
        </w:rPr>
        <w:t xml:space="preserve">POST </w:t>
      </w:r>
      <w:r w:rsidRPr="00A258AE">
        <w:rPr>
          <w:b/>
          <w:sz w:val="20"/>
          <w:szCs w:val="20"/>
        </w:rPr>
        <w:t>2-343)</w:t>
      </w:r>
    </w:p>
    <w:p w14:paraId="402AD318" w14:textId="6281215F" w:rsidR="007B0E02" w:rsidRPr="007B0E02" w:rsidRDefault="00A258AE" w:rsidP="007B0E02">
      <w:pPr>
        <w:jc w:val="center"/>
        <w:rPr>
          <w:b/>
        </w:rPr>
      </w:pPr>
      <w:r>
        <w:rPr>
          <w:b/>
        </w:rPr>
        <w:t>(</w:t>
      </w:r>
      <w:r w:rsidR="007B0E02" w:rsidRPr="007B0E02">
        <w:rPr>
          <w:b/>
        </w:rPr>
        <w:t>JUSTIFICATION</w:t>
      </w:r>
      <w:r>
        <w:rPr>
          <w:b/>
        </w:rPr>
        <w:t xml:space="preserve"> ATTACHMENT) </w:t>
      </w:r>
    </w:p>
    <w:p w14:paraId="29EC1B0E" w14:textId="77777777" w:rsidR="007B0E02" w:rsidRDefault="007B0E02" w:rsidP="00EF4502"/>
    <w:p w14:paraId="58149199" w14:textId="700C4257" w:rsidR="00F6118F" w:rsidRPr="00F6118F" w:rsidRDefault="001413B0" w:rsidP="00EF4502">
      <w:pPr>
        <w:rPr>
          <w:color w:val="333333"/>
          <w:bdr w:val="none" w:sz="0" w:space="0" w:color="auto" w:frame="1"/>
          <w:lang w:val="en"/>
        </w:rPr>
      </w:pPr>
      <w:r>
        <w:t>California A</w:t>
      </w:r>
      <w:r w:rsidR="003004CB">
        <w:t>ssembly Bill 165</w:t>
      </w:r>
      <w:r>
        <w:t xml:space="preserve">, currently pending before the State Appropriations Committee, will approve enactment of </w:t>
      </w:r>
      <w:r w:rsidR="00F6118F" w:rsidRPr="00F6118F">
        <w:t>Penal Code section 13519.10</w:t>
      </w:r>
      <w:r>
        <w:t xml:space="preserve">, and </w:t>
      </w:r>
      <w:r w:rsidR="00F6118F" w:rsidRPr="00F6118F">
        <w:t xml:space="preserve">require the </w:t>
      </w:r>
      <w:r w:rsidR="00FD6B13">
        <w:t xml:space="preserve">POST </w:t>
      </w:r>
      <w:r w:rsidR="00F6118F" w:rsidRPr="00F6118F">
        <w:t>C</w:t>
      </w:r>
      <w:proofErr w:type="spellStart"/>
      <w:r w:rsidR="00F6118F" w:rsidRPr="00F6118F">
        <w:rPr>
          <w:color w:val="333333"/>
          <w:bdr w:val="none" w:sz="0" w:space="0" w:color="auto" w:frame="1"/>
          <w:lang w:val="en"/>
        </w:rPr>
        <w:t>ommission</w:t>
      </w:r>
      <w:proofErr w:type="spellEnd"/>
      <w:r w:rsidR="00F6118F" w:rsidRPr="00F6118F">
        <w:rPr>
          <w:color w:val="333333"/>
          <w:bdr w:val="none" w:sz="0" w:space="0" w:color="auto" w:frame="1"/>
          <w:lang w:val="en"/>
        </w:rPr>
        <w:t xml:space="preserve"> to develop and implement</w:t>
      </w:r>
      <w:r>
        <w:rPr>
          <w:color w:val="333333"/>
          <w:bdr w:val="none" w:sz="0" w:space="0" w:color="auto" w:frame="1"/>
          <w:lang w:val="en"/>
        </w:rPr>
        <w:t xml:space="preserve"> a course of training regarding Gun Violence Restraining Orders (GVROs), </w:t>
      </w:r>
      <w:r w:rsidR="00F6118F" w:rsidRPr="00F6118F">
        <w:rPr>
          <w:color w:val="333333"/>
          <w:bdr w:val="none" w:sz="0" w:space="0" w:color="auto" w:frame="1"/>
          <w:lang w:val="en"/>
        </w:rPr>
        <w:t>on or before January 1, 2021. This course is required to be incorporated into basic training for law enforcement officers</w:t>
      </w:r>
      <w:r w:rsidR="00FD6B13">
        <w:rPr>
          <w:color w:val="333333"/>
          <w:bdr w:val="none" w:sz="0" w:space="0" w:color="auto" w:frame="1"/>
          <w:lang w:val="en"/>
        </w:rPr>
        <w:t xml:space="preserve">. Training is </w:t>
      </w:r>
      <w:r w:rsidR="00F6118F">
        <w:rPr>
          <w:color w:val="333333"/>
          <w:bdr w:val="none" w:sz="0" w:space="0" w:color="auto" w:frame="1"/>
          <w:lang w:val="en"/>
        </w:rPr>
        <w:t xml:space="preserve">to </w:t>
      </w:r>
      <w:r w:rsidR="00F6118F" w:rsidRPr="00F6118F">
        <w:rPr>
          <w:color w:val="333333"/>
          <w:bdr w:val="none" w:sz="0" w:space="0" w:color="auto" w:frame="1"/>
          <w:lang w:val="en"/>
        </w:rPr>
        <w:t>include specified topics</w:t>
      </w:r>
      <w:r w:rsidR="00FC45D7">
        <w:rPr>
          <w:color w:val="333333"/>
          <w:bdr w:val="none" w:sz="0" w:space="0" w:color="auto" w:frame="1"/>
          <w:lang w:val="en"/>
        </w:rPr>
        <w:t xml:space="preserve"> such as </w:t>
      </w:r>
      <w:r w:rsidR="00F6118F" w:rsidRPr="00F6118F">
        <w:rPr>
          <w:color w:val="333333"/>
          <w:bdr w:val="none" w:sz="0" w:space="0" w:color="auto" w:frame="1"/>
          <w:lang w:val="en"/>
        </w:rPr>
        <w:t>the process of filing petition</w:t>
      </w:r>
      <w:r w:rsidR="00FD6B13">
        <w:rPr>
          <w:color w:val="333333"/>
          <w:bdr w:val="none" w:sz="0" w:space="0" w:color="auto" w:frame="1"/>
          <w:lang w:val="en"/>
        </w:rPr>
        <w:t>s</w:t>
      </w:r>
      <w:r w:rsidR="00F6118F" w:rsidRPr="00F6118F">
        <w:rPr>
          <w:color w:val="333333"/>
          <w:bdr w:val="none" w:sz="0" w:space="0" w:color="auto" w:frame="1"/>
          <w:lang w:val="en"/>
        </w:rPr>
        <w:t xml:space="preserve"> for </w:t>
      </w:r>
      <w:r w:rsidR="00FD6B13">
        <w:rPr>
          <w:color w:val="333333"/>
          <w:bdr w:val="none" w:sz="0" w:space="0" w:color="auto" w:frame="1"/>
          <w:lang w:val="en"/>
        </w:rPr>
        <w:t xml:space="preserve">GVROs, and </w:t>
      </w:r>
      <w:r w:rsidR="00F6118F" w:rsidRPr="00F6118F">
        <w:rPr>
          <w:color w:val="333333"/>
          <w:bdr w:val="none" w:sz="0" w:space="0" w:color="auto" w:frame="1"/>
          <w:lang w:val="en"/>
        </w:rPr>
        <w:t xml:space="preserve">situational training to assist officers in identifying when a </w:t>
      </w:r>
      <w:r w:rsidR="00FD6B13">
        <w:rPr>
          <w:color w:val="333333"/>
          <w:bdr w:val="none" w:sz="0" w:space="0" w:color="auto" w:frame="1"/>
          <w:lang w:val="en"/>
        </w:rPr>
        <w:t xml:space="preserve">GVRO </w:t>
      </w:r>
      <w:r w:rsidR="00F6118F" w:rsidRPr="00F6118F">
        <w:rPr>
          <w:color w:val="333333"/>
          <w:bdr w:val="none" w:sz="0" w:space="0" w:color="auto" w:frame="1"/>
          <w:lang w:val="en"/>
        </w:rPr>
        <w:t>is appropriate</w:t>
      </w:r>
      <w:r w:rsidR="00FD6B13">
        <w:rPr>
          <w:color w:val="333333"/>
          <w:bdr w:val="none" w:sz="0" w:space="0" w:color="auto" w:frame="1"/>
          <w:lang w:val="en"/>
        </w:rPr>
        <w:t xml:space="preserve"> and how officers can respond effectively in situations necessitat</w:t>
      </w:r>
      <w:r w:rsidR="0063782A">
        <w:rPr>
          <w:color w:val="333333"/>
          <w:bdr w:val="none" w:sz="0" w:space="0" w:color="auto" w:frame="1"/>
          <w:lang w:val="en"/>
        </w:rPr>
        <w:t>ing</w:t>
      </w:r>
      <w:r w:rsidR="00FD6B13">
        <w:rPr>
          <w:color w:val="333333"/>
          <w:bdr w:val="none" w:sz="0" w:space="0" w:color="auto" w:frame="1"/>
          <w:lang w:val="en"/>
        </w:rPr>
        <w:t xml:space="preserve"> filing</w:t>
      </w:r>
      <w:r w:rsidR="0063782A">
        <w:rPr>
          <w:color w:val="333333"/>
          <w:bdr w:val="none" w:sz="0" w:space="0" w:color="auto" w:frame="1"/>
          <w:lang w:val="en"/>
        </w:rPr>
        <w:t>s.</w:t>
      </w:r>
      <w:r w:rsidR="00FD6B13">
        <w:rPr>
          <w:color w:val="333333"/>
          <w:bdr w:val="none" w:sz="0" w:space="0" w:color="auto" w:frame="1"/>
          <w:lang w:val="en"/>
        </w:rPr>
        <w:t xml:space="preserve"> </w:t>
      </w:r>
      <w:r w:rsidR="00F6118F" w:rsidRPr="00F6118F">
        <w:rPr>
          <w:color w:val="333333"/>
          <w:bdr w:val="none" w:sz="0" w:space="0" w:color="auto" w:frame="1"/>
          <w:lang w:val="en"/>
        </w:rPr>
        <w:t xml:space="preserve"> </w:t>
      </w:r>
    </w:p>
    <w:p w14:paraId="12D727C1" w14:textId="77777777" w:rsidR="00F6118F" w:rsidRDefault="00F6118F" w:rsidP="00EF4502"/>
    <w:p w14:paraId="07FC906C" w14:textId="49EC1A30" w:rsidR="00B14832" w:rsidRDefault="00FC45D7" w:rsidP="00EF4502">
      <w:r>
        <w:t>T</w:t>
      </w:r>
      <w:r w:rsidR="00EF4502">
        <w:t xml:space="preserve">he </w:t>
      </w:r>
      <w:r w:rsidR="007558D3">
        <w:t>San Diego City Attorney’s Office (Office)</w:t>
      </w:r>
      <w:r w:rsidR="00EF4502">
        <w:t xml:space="preserve"> </w:t>
      </w:r>
      <w:r w:rsidR="00EF4502" w:rsidRPr="001526F8">
        <w:t>launched the first</w:t>
      </w:r>
      <w:r w:rsidR="007558D3">
        <w:t xml:space="preserve"> </w:t>
      </w:r>
      <w:r w:rsidR="00EF4502" w:rsidRPr="001526F8">
        <w:t>GVRO</w:t>
      </w:r>
      <w:r w:rsidR="00CF7704">
        <w:t xml:space="preserve"> training</w:t>
      </w:r>
      <w:r w:rsidR="00EF4502" w:rsidRPr="001526F8">
        <w:t xml:space="preserve"> program in California in December 2017</w:t>
      </w:r>
      <w:r w:rsidR="00EF4502">
        <w:t xml:space="preserve">, </w:t>
      </w:r>
      <w:r>
        <w:t>prior to this statutory requirement. Since then, t</w:t>
      </w:r>
      <w:r w:rsidR="00EF4502">
        <w:t xml:space="preserve">he Office has emerged as </w:t>
      </w:r>
      <w:r w:rsidR="007558D3">
        <w:t xml:space="preserve">a </w:t>
      </w:r>
      <w:r w:rsidR="00EF4502">
        <w:t xml:space="preserve">national leader </w:t>
      </w:r>
      <w:r w:rsidR="00EF4502" w:rsidRPr="001526F8">
        <w:t xml:space="preserve">on using </w:t>
      </w:r>
      <w:r w:rsidR="00EF4502">
        <w:t>GVROs</w:t>
      </w:r>
      <w:r w:rsidR="00EF4502" w:rsidRPr="001526F8">
        <w:t xml:space="preserve"> to remove firearms from individuals who present a serious risk of harm to themselves or others</w:t>
      </w:r>
      <w:r w:rsidR="00EF4502">
        <w:t>. GVROs have been used to prevent</w:t>
      </w:r>
      <w:r w:rsidR="00EF4502" w:rsidRPr="001526F8">
        <w:t xml:space="preserve"> domestic violence homicide, suicide, and violence in workplaces and on school campuses.</w:t>
      </w:r>
      <w:r w:rsidR="00EF4502">
        <w:t xml:space="preserve"> </w:t>
      </w:r>
    </w:p>
    <w:p w14:paraId="7F3D45D0" w14:textId="77777777" w:rsidR="00B14832" w:rsidRDefault="00B14832" w:rsidP="00EF4502"/>
    <w:p w14:paraId="6CAC40CF" w14:textId="79A3EBFE" w:rsidR="00EE38A2" w:rsidRDefault="00B14832" w:rsidP="00EE38A2">
      <w:r>
        <w:t xml:space="preserve">Currently, there is no other agency in the state with a more robust GVRO training program or efficient process </w:t>
      </w:r>
      <w:r w:rsidR="00FC45D7">
        <w:t xml:space="preserve">for identifying the need for </w:t>
      </w:r>
      <w:r w:rsidR="00CF7704">
        <w:t xml:space="preserve">and filing </w:t>
      </w:r>
      <w:r w:rsidR="00FC45D7">
        <w:t xml:space="preserve">GVROs. Together with our law enforcement </w:t>
      </w:r>
      <w:r>
        <w:t>partner, the San Diego Police Department</w:t>
      </w:r>
      <w:r w:rsidR="00D03802">
        <w:t xml:space="preserve"> (SDPD)</w:t>
      </w:r>
      <w:r w:rsidR="00FC45D7">
        <w:t>, the Office leads the service training on GVROs</w:t>
      </w:r>
      <w:r>
        <w:t xml:space="preserve">. </w:t>
      </w:r>
      <w:r w:rsidR="00EE38A2">
        <w:t>Since May 2018, the City Attorney’s Office has conduc</w:t>
      </w:r>
      <w:r w:rsidR="00EE38A2" w:rsidRPr="003C13A8">
        <w:t>ted 18 trainings for more than 2</w:t>
      </w:r>
      <w:r w:rsidR="00EE38A2">
        <w:t>40</w:t>
      </w:r>
      <w:r w:rsidR="00EE38A2" w:rsidRPr="003C13A8">
        <w:t xml:space="preserve"> law enforcement and government agencies in </w:t>
      </w:r>
      <w:r w:rsidR="00EE38A2">
        <w:t>cities such as</w:t>
      </w:r>
      <w:r w:rsidR="00EE38A2" w:rsidRPr="003C13A8">
        <w:t xml:space="preserve"> </w:t>
      </w:r>
      <w:r w:rsidR="00EE38A2">
        <w:t xml:space="preserve">Anaheim, </w:t>
      </w:r>
      <w:r w:rsidR="00EE38A2" w:rsidRPr="003C13A8">
        <w:t xml:space="preserve">San Francisco, </w:t>
      </w:r>
      <w:r w:rsidR="00EE38A2">
        <w:t xml:space="preserve">Sacramento, </w:t>
      </w:r>
      <w:r w:rsidR="00EE38A2" w:rsidRPr="003C13A8">
        <w:t>Oakland, Eureka, Stockton, and Fresno</w:t>
      </w:r>
      <w:r w:rsidR="00EE38A2">
        <w:t>, as well as Riverside and San Bernardino counties. Roughly 1,500 individuals have received free GVRO training by the Office.</w:t>
      </w:r>
      <w:r w:rsidR="00CF7704">
        <w:t xml:space="preserve"> These sessions fulfill the POST Commission requirement for continuing professional training. </w:t>
      </w:r>
    </w:p>
    <w:p w14:paraId="273F35F8" w14:textId="77777777" w:rsidR="007558D3" w:rsidRDefault="007558D3" w:rsidP="00EE38A2"/>
    <w:p w14:paraId="3F062CCE" w14:textId="28969EF2" w:rsidR="00D778DF" w:rsidRDefault="007558D3" w:rsidP="00D778DF">
      <w:r>
        <w:t xml:space="preserve">For the second year in a row, the California legislature budgeted specific funding to the Office to train law enforcement agencies throughout California on the use of </w:t>
      </w:r>
      <w:r w:rsidR="00D03802">
        <w:t>GVROs</w:t>
      </w:r>
      <w:r>
        <w:t xml:space="preserve">. </w:t>
      </w:r>
      <w:r w:rsidR="00556E3B">
        <w:t>This year t</w:t>
      </w:r>
      <w:r w:rsidR="00E365F2">
        <w:t xml:space="preserve">he Office received </w:t>
      </w:r>
      <w:r w:rsidR="00D234A2">
        <w:t xml:space="preserve">$250,000, </w:t>
      </w:r>
      <w:r w:rsidR="00D778DF">
        <w:t xml:space="preserve">a five-fold increase from </w:t>
      </w:r>
      <w:r w:rsidR="00E365F2">
        <w:t xml:space="preserve">the $50,000 received </w:t>
      </w:r>
      <w:r w:rsidR="00D234A2">
        <w:t xml:space="preserve">last </w:t>
      </w:r>
      <w:r w:rsidR="00D778DF">
        <w:t>year</w:t>
      </w:r>
      <w:r w:rsidR="00D234A2">
        <w:t xml:space="preserve">. </w:t>
      </w:r>
      <w:r w:rsidR="00D778DF">
        <w:t>Th</w:t>
      </w:r>
      <w:r w:rsidR="00E365F2">
        <w:t>e</w:t>
      </w:r>
      <w:r w:rsidR="00636748">
        <w:t xml:space="preserve"> significant funding</w:t>
      </w:r>
      <w:r w:rsidR="00D778DF">
        <w:t xml:space="preserve"> increase</w:t>
      </w:r>
      <w:r w:rsidR="00E365F2">
        <w:t xml:space="preserve"> </w:t>
      </w:r>
      <w:r w:rsidR="00D778DF">
        <w:t>reflects the success of the</w:t>
      </w:r>
      <w:r w:rsidR="00636748">
        <w:t xml:space="preserve"> </w:t>
      </w:r>
      <w:r w:rsidR="00D778DF">
        <w:t>training program</w:t>
      </w:r>
      <w:r w:rsidR="00CF7704">
        <w:t>, the expertise of the presenters,</w:t>
      </w:r>
      <w:r w:rsidR="00D778DF">
        <w:t xml:space="preserve"> </w:t>
      </w:r>
      <w:r w:rsidR="00E365F2">
        <w:t xml:space="preserve">and the interest from law enforcement agencies and their legal representatives across the state.  </w:t>
      </w:r>
    </w:p>
    <w:p w14:paraId="6AF1C023" w14:textId="77777777" w:rsidR="00D778DF" w:rsidRDefault="00D778DF" w:rsidP="00D778DF"/>
    <w:p w14:paraId="2B3C0737" w14:textId="77777777" w:rsidR="00FC45D7" w:rsidRDefault="00556E3B" w:rsidP="00EE38A2">
      <w:r>
        <w:t>T</w:t>
      </w:r>
      <w:r w:rsidR="00D44DA3">
        <w:t>he California Narcotics Officers Association</w:t>
      </w:r>
      <w:r>
        <w:t xml:space="preserve"> requested </w:t>
      </w:r>
      <w:r w:rsidR="00FC45D7">
        <w:t xml:space="preserve">that </w:t>
      </w:r>
      <w:r>
        <w:t>the Office present</w:t>
      </w:r>
      <w:r w:rsidR="00D44DA3">
        <w:t xml:space="preserve"> an extended </w:t>
      </w:r>
    </w:p>
    <w:p w14:paraId="5764EEBB" w14:textId="42BB6C71" w:rsidR="00EE38A2" w:rsidRDefault="00D44DA3" w:rsidP="00EE38A2">
      <w:r>
        <w:t xml:space="preserve">8-hour GVRO training in </w:t>
      </w:r>
      <w:r w:rsidR="00556E3B">
        <w:t xml:space="preserve">three </w:t>
      </w:r>
      <w:r>
        <w:t>different regions throughout the state</w:t>
      </w:r>
      <w:r w:rsidR="00556E3B">
        <w:t xml:space="preserve"> before the year’s end.  </w:t>
      </w:r>
      <w:r>
        <w:t>Typically, e</w:t>
      </w:r>
      <w:r w:rsidR="00EE38A2">
        <w:t>ach training session runs three</w:t>
      </w:r>
      <w:r w:rsidR="00EE38A2" w:rsidRPr="003C13A8">
        <w:t xml:space="preserve"> hours and</w:t>
      </w:r>
      <w:r w:rsidR="00EE38A2">
        <w:t xml:space="preserve"> </w:t>
      </w:r>
      <w:r w:rsidR="00DB301A">
        <w:t>the instructors are a combination of attorneys and police representatives. Th</w:t>
      </w:r>
      <w:r w:rsidR="00EE38A2">
        <w:t xml:space="preserve">e Office has worked closely with </w:t>
      </w:r>
      <w:r w:rsidR="00EE38A2" w:rsidRPr="003C13A8">
        <w:t>local law enforcement agenc</w:t>
      </w:r>
      <w:r w:rsidR="0000249F">
        <w:t>ies including t</w:t>
      </w:r>
      <w:r w:rsidR="00EE38A2">
        <w:t>he Ventura County District Attorney,</w:t>
      </w:r>
      <w:r w:rsidR="00EE38A2" w:rsidRPr="003C13A8">
        <w:t xml:space="preserve"> </w:t>
      </w:r>
      <w:r w:rsidR="0000249F">
        <w:t xml:space="preserve">the </w:t>
      </w:r>
      <w:r w:rsidR="00EE38A2" w:rsidRPr="003C13A8">
        <w:t>Cal</w:t>
      </w:r>
      <w:r w:rsidR="00EE38A2">
        <w:t>ifornia Department of Justice</w:t>
      </w:r>
      <w:r w:rsidR="00EE38A2" w:rsidRPr="003C13A8">
        <w:t xml:space="preserve">, </w:t>
      </w:r>
      <w:r w:rsidR="00EE38A2">
        <w:t>and numerous city attorneys</w:t>
      </w:r>
      <w:r w:rsidR="0000249F">
        <w:t xml:space="preserve"> to bring this free training to </w:t>
      </w:r>
      <w:r w:rsidR="00EE38A2">
        <w:t>their region</w:t>
      </w:r>
      <w:r w:rsidR="00EE38A2" w:rsidRPr="003C13A8">
        <w:t xml:space="preserve">. </w:t>
      </w:r>
    </w:p>
    <w:p w14:paraId="56276B0D" w14:textId="77777777" w:rsidR="00EE38A2" w:rsidRPr="001526F8" w:rsidRDefault="00EE38A2"/>
    <w:p w14:paraId="4142B9E0" w14:textId="4C417108" w:rsidR="00636748" w:rsidRDefault="00D778DF" w:rsidP="00D778DF">
      <w:r>
        <w:t xml:space="preserve">In 17 months, </w:t>
      </w:r>
      <w:r w:rsidR="00D03802">
        <w:t xml:space="preserve">the </w:t>
      </w:r>
      <w:r>
        <w:t>Office has</w:t>
      </w:r>
      <w:r w:rsidR="00B14832">
        <w:t xml:space="preserve"> worked with the</w:t>
      </w:r>
      <w:r w:rsidR="00D03802">
        <w:t xml:space="preserve"> SDPD</w:t>
      </w:r>
      <w:r w:rsidR="0063782A">
        <w:t>, and represented SDPD in court,</w:t>
      </w:r>
      <w:r w:rsidR="00B14832">
        <w:t xml:space="preserve"> to obtain</w:t>
      </w:r>
      <w:r w:rsidRPr="001526F8">
        <w:t xml:space="preserve"> </w:t>
      </w:r>
      <w:r w:rsidR="00636748">
        <w:t xml:space="preserve">over 200 </w:t>
      </w:r>
      <w:r w:rsidRPr="001526F8">
        <w:t xml:space="preserve">GVROs, </w:t>
      </w:r>
      <w:r w:rsidR="0063782A">
        <w:t>and r</w:t>
      </w:r>
      <w:r w:rsidRPr="001526F8">
        <w:t>emov</w:t>
      </w:r>
      <w:r w:rsidR="0063782A">
        <w:t>e</w:t>
      </w:r>
      <w:r w:rsidRPr="001526F8">
        <w:t xml:space="preserve"> hundreds of firearms, including more than a dozen assault rifles</w:t>
      </w:r>
      <w:r>
        <w:t>,</w:t>
      </w:r>
      <w:r w:rsidRPr="001526F8">
        <w:t xml:space="preserve"> from dangerous owners</w:t>
      </w:r>
      <w:r>
        <w:t xml:space="preserve">. It recently has obtained GVROs against the following individuals: </w:t>
      </w:r>
    </w:p>
    <w:p w14:paraId="059A128E" w14:textId="2660A0B7" w:rsidR="0063782A" w:rsidRDefault="0063782A" w:rsidP="00D778DF"/>
    <w:p w14:paraId="0E88F0FE" w14:textId="77777777" w:rsidR="0063782A" w:rsidRDefault="0063782A" w:rsidP="00A258AE">
      <w:pPr>
        <w:jc w:val="center"/>
        <w:rPr>
          <w:b/>
        </w:rPr>
      </w:pPr>
    </w:p>
    <w:p w14:paraId="549023E1" w14:textId="57024E76" w:rsidR="00A258AE" w:rsidRDefault="00A258AE" w:rsidP="00A258AE">
      <w:pPr>
        <w:jc w:val="center"/>
        <w:rPr>
          <w:b/>
        </w:rPr>
      </w:pPr>
      <w:r w:rsidRPr="007B0E02">
        <w:rPr>
          <w:b/>
        </w:rPr>
        <w:lastRenderedPageBreak/>
        <w:t xml:space="preserve">SAN DIEGO CITY ATTORNEY’S OFFICE </w:t>
      </w:r>
    </w:p>
    <w:p w14:paraId="38BD56BD" w14:textId="77777777" w:rsidR="00A258AE" w:rsidRDefault="00A258AE" w:rsidP="00A258AE">
      <w:pPr>
        <w:jc w:val="center"/>
        <w:rPr>
          <w:b/>
        </w:rPr>
      </w:pPr>
      <w:r>
        <w:rPr>
          <w:b/>
        </w:rPr>
        <w:t xml:space="preserve">NEW COURSE CERTIFICATION TRAINING NEEDS ASSESSMENT </w:t>
      </w:r>
    </w:p>
    <w:p w14:paraId="52B56EFE" w14:textId="77777777" w:rsidR="00A258AE" w:rsidRPr="00A258AE" w:rsidRDefault="00A258AE" w:rsidP="00A258AE">
      <w:pPr>
        <w:jc w:val="center"/>
        <w:rPr>
          <w:b/>
          <w:sz w:val="20"/>
          <w:szCs w:val="20"/>
        </w:rPr>
      </w:pPr>
      <w:r w:rsidRPr="00A258AE">
        <w:rPr>
          <w:b/>
          <w:sz w:val="20"/>
          <w:szCs w:val="20"/>
        </w:rPr>
        <w:t xml:space="preserve">(Form </w:t>
      </w:r>
      <w:r>
        <w:rPr>
          <w:b/>
          <w:sz w:val="20"/>
          <w:szCs w:val="20"/>
        </w:rPr>
        <w:t xml:space="preserve">POST </w:t>
      </w:r>
      <w:r w:rsidRPr="00A258AE">
        <w:rPr>
          <w:b/>
          <w:sz w:val="20"/>
          <w:szCs w:val="20"/>
        </w:rPr>
        <w:t>2-343)</w:t>
      </w:r>
    </w:p>
    <w:p w14:paraId="45ECA5E3" w14:textId="20489FE3" w:rsidR="00FC45D7" w:rsidRDefault="00A258AE" w:rsidP="00A258AE">
      <w:pPr>
        <w:jc w:val="center"/>
      </w:pPr>
      <w:r>
        <w:rPr>
          <w:b/>
        </w:rPr>
        <w:t>(</w:t>
      </w:r>
      <w:r w:rsidRPr="007B0E02">
        <w:rPr>
          <w:b/>
        </w:rPr>
        <w:t>JUSTIFICATION</w:t>
      </w:r>
      <w:r>
        <w:rPr>
          <w:b/>
        </w:rPr>
        <w:t xml:space="preserve"> </w:t>
      </w:r>
      <w:proofErr w:type="gramStart"/>
      <w:r>
        <w:rPr>
          <w:b/>
        </w:rPr>
        <w:t xml:space="preserve">ATTACHMENT)   </w:t>
      </w:r>
      <w:proofErr w:type="gramEnd"/>
      <w:r>
        <w:rPr>
          <w:b/>
        </w:rPr>
        <w:t xml:space="preserve"> </w:t>
      </w:r>
      <w:r w:rsidR="00FC45D7">
        <w:t>(</w:t>
      </w:r>
      <w:r w:rsidR="00FC45D7" w:rsidRPr="00A258AE">
        <w:rPr>
          <w:i/>
        </w:rPr>
        <w:t>con.)</w:t>
      </w:r>
    </w:p>
    <w:p w14:paraId="380C30E9" w14:textId="2AC2EFDC" w:rsidR="001413B0" w:rsidRDefault="001413B0" w:rsidP="00FC45D7"/>
    <w:p w14:paraId="48D47F62" w14:textId="77777777" w:rsidR="001413B0" w:rsidRDefault="001413B0" w:rsidP="001413B0">
      <w:pPr>
        <w:pStyle w:val="ListParagraph"/>
        <w:numPr>
          <w:ilvl w:val="0"/>
          <w:numId w:val="1"/>
        </w:numPr>
      </w:pPr>
      <w:r>
        <w:t xml:space="preserve">A 31-year-old man who carried a loaded firearm to work after repeatedly expressing interest in a female co-worker. He told a co-worker, “I swear to God I’m going to blow her brains out if I don’t get some.” </w:t>
      </w:r>
    </w:p>
    <w:p w14:paraId="5022EC24" w14:textId="77777777" w:rsidR="00D778DF" w:rsidRDefault="00D778DF" w:rsidP="00D778DF">
      <w:pPr>
        <w:pStyle w:val="ListParagraph"/>
      </w:pPr>
    </w:p>
    <w:p w14:paraId="66C9FEBD" w14:textId="77777777" w:rsidR="00D778DF" w:rsidRDefault="00D778DF" w:rsidP="00D778DF">
      <w:pPr>
        <w:pStyle w:val="ListParagraph"/>
        <w:numPr>
          <w:ilvl w:val="0"/>
          <w:numId w:val="1"/>
        </w:numPr>
      </w:pPr>
      <w:r>
        <w:t xml:space="preserve">A 35-year-old man who made threats online that he was going to shoot up a gay bar and then kill himself'. When the respondent was detained, he reiterated those threats to law enforcement.  </w:t>
      </w:r>
    </w:p>
    <w:p w14:paraId="6E3E7472" w14:textId="77777777" w:rsidR="00D778DF" w:rsidRDefault="00D778DF" w:rsidP="00D778DF">
      <w:pPr>
        <w:pStyle w:val="ListParagraph"/>
      </w:pPr>
    </w:p>
    <w:p w14:paraId="6D0626CF" w14:textId="094FA160" w:rsidR="00D778DF" w:rsidRDefault="00D778DF" w:rsidP="00D778DF">
      <w:pPr>
        <w:pStyle w:val="ListParagraph"/>
        <w:numPr>
          <w:ilvl w:val="0"/>
          <w:numId w:val="1"/>
        </w:numPr>
      </w:pPr>
      <w:r>
        <w:t xml:space="preserve">A 36-year-old man who told a family member he was going to kill Muslims and bragged about owning a $3,000 gun with $2,500 worth of ammunition. He followed up by saying that he believed the administrators of the school he was attending were against him and that he wanted to “kill them all.” </w:t>
      </w:r>
    </w:p>
    <w:p w14:paraId="30B1BFB7" w14:textId="77777777" w:rsidR="007B0E02" w:rsidRDefault="007B0E02" w:rsidP="007B0E02">
      <w:pPr>
        <w:pStyle w:val="ListParagraph"/>
      </w:pPr>
    </w:p>
    <w:p w14:paraId="7C199D72" w14:textId="77777777" w:rsidR="000B228C" w:rsidRDefault="00D778DF" w:rsidP="00B14832">
      <w:pPr>
        <w:pStyle w:val="ListParagraph"/>
        <w:numPr>
          <w:ilvl w:val="0"/>
          <w:numId w:val="1"/>
        </w:numPr>
      </w:pPr>
      <w:r>
        <w:t xml:space="preserve">A 41-year-old man who left an offensive message referencing bullets and guns at the businesses of an individual with whom he’d been debating politics on line. He also sent an email when he learned a school was planning a field trip in his community, saying he didn’t want “those [expletive] illegals up here” and that his neighborhood was “MAGA territory.” </w:t>
      </w:r>
      <w:bookmarkStart w:id="0" w:name="_GoBack"/>
      <w:bookmarkEnd w:id="0"/>
    </w:p>
    <w:sectPr w:rsidR="000B228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83E6E" w14:textId="77777777" w:rsidR="007B0E02" w:rsidRDefault="007B0E02" w:rsidP="007B0E02">
      <w:r>
        <w:separator/>
      </w:r>
    </w:p>
  </w:endnote>
  <w:endnote w:type="continuationSeparator" w:id="0">
    <w:p w14:paraId="1427C6E7" w14:textId="77777777" w:rsidR="007B0E02" w:rsidRDefault="007B0E02" w:rsidP="007B0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7157077"/>
      <w:docPartObj>
        <w:docPartGallery w:val="Page Numbers (Bottom of Page)"/>
        <w:docPartUnique/>
      </w:docPartObj>
    </w:sdtPr>
    <w:sdtEndPr>
      <w:rPr>
        <w:noProof/>
      </w:rPr>
    </w:sdtEndPr>
    <w:sdtContent>
      <w:p w14:paraId="3C072E3F" w14:textId="2EDC83A4" w:rsidR="007B0E02" w:rsidRDefault="007B0E02">
        <w:pPr>
          <w:pStyle w:val="Footer"/>
          <w:jc w:val="center"/>
        </w:pPr>
        <w:r>
          <w:fldChar w:fldCharType="begin"/>
        </w:r>
        <w:r>
          <w:instrText xml:space="preserve"> PAGE   \* MERGEFORMAT </w:instrText>
        </w:r>
        <w:r>
          <w:fldChar w:fldCharType="separate"/>
        </w:r>
        <w:r w:rsidR="0063782A">
          <w:rPr>
            <w:noProof/>
          </w:rPr>
          <w:t>2</w:t>
        </w:r>
        <w:r>
          <w:rPr>
            <w:noProof/>
          </w:rPr>
          <w:fldChar w:fldCharType="end"/>
        </w:r>
      </w:p>
    </w:sdtContent>
  </w:sdt>
  <w:p w14:paraId="54F0444B" w14:textId="77777777" w:rsidR="007B0E02" w:rsidRDefault="007B0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603A4" w14:textId="77777777" w:rsidR="007B0E02" w:rsidRDefault="007B0E02" w:rsidP="007B0E02">
      <w:r>
        <w:separator/>
      </w:r>
    </w:p>
  </w:footnote>
  <w:footnote w:type="continuationSeparator" w:id="0">
    <w:p w14:paraId="72F2F423" w14:textId="77777777" w:rsidR="007B0E02" w:rsidRDefault="007B0E02" w:rsidP="007B0E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66228A"/>
    <w:multiLevelType w:val="hybridMultilevel"/>
    <w:tmpl w:val="2C529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D897270-FD1F-4E46-BBEB-EBDFE0E4FB6E}"/>
    <w:docVar w:name="dgnword-eventsink" w:val="702239416"/>
  </w:docVars>
  <w:rsids>
    <w:rsidRoot w:val="00DE2C9A"/>
    <w:rsid w:val="0000249F"/>
    <w:rsid w:val="000B228C"/>
    <w:rsid w:val="001413B0"/>
    <w:rsid w:val="00227B8A"/>
    <w:rsid w:val="002A2DAF"/>
    <w:rsid w:val="003004CB"/>
    <w:rsid w:val="00556E3B"/>
    <w:rsid w:val="00562900"/>
    <w:rsid w:val="005B367C"/>
    <w:rsid w:val="00636748"/>
    <w:rsid w:val="0063782A"/>
    <w:rsid w:val="007558D3"/>
    <w:rsid w:val="007B0E02"/>
    <w:rsid w:val="00900AD0"/>
    <w:rsid w:val="00913C79"/>
    <w:rsid w:val="00A258AE"/>
    <w:rsid w:val="00AC636A"/>
    <w:rsid w:val="00AF39E1"/>
    <w:rsid w:val="00B14832"/>
    <w:rsid w:val="00BD1834"/>
    <w:rsid w:val="00CF7704"/>
    <w:rsid w:val="00D03802"/>
    <w:rsid w:val="00D234A2"/>
    <w:rsid w:val="00D44DA3"/>
    <w:rsid w:val="00D778DF"/>
    <w:rsid w:val="00DB301A"/>
    <w:rsid w:val="00DE2C9A"/>
    <w:rsid w:val="00E365F2"/>
    <w:rsid w:val="00E400DD"/>
    <w:rsid w:val="00E9354A"/>
    <w:rsid w:val="00EE38A2"/>
    <w:rsid w:val="00EF4502"/>
    <w:rsid w:val="00F6118F"/>
    <w:rsid w:val="00FC45D7"/>
    <w:rsid w:val="00FD6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B2B1C"/>
  <w15:chartTrackingRefBased/>
  <w15:docId w15:val="{FAFAB755-91E5-4156-B31D-D163E918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78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8DF"/>
    <w:pPr>
      <w:ind w:left="720"/>
      <w:contextualSpacing/>
    </w:pPr>
  </w:style>
  <w:style w:type="paragraph" w:styleId="Header">
    <w:name w:val="header"/>
    <w:basedOn w:val="Normal"/>
    <w:link w:val="HeaderChar"/>
    <w:uiPriority w:val="99"/>
    <w:unhideWhenUsed/>
    <w:rsid w:val="007B0E02"/>
    <w:pPr>
      <w:tabs>
        <w:tab w:val="center" w:pos="4680"/>
        <w:tab w:val="right" w:pos="9360"/>
      </w:tabs>
    </w:pPr>
  </w:style>
  <w:style w:type="character" w:customStyle="1" w:styleId="HeaderChar">
    <w:name w:val="Header Char"/>
    <w:basedOn w:val="DefaultParagraphFont"/>
    <w:link w:val="Header"/>
    <w:uiPriority w:val="99"/>
    <w:rsid w:val="007B0E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B0E02"/>
    <w:pPr>
      <w:tabs>
        <w:tab w:val="center" w:pos="4680"/>
        <w:tab w:val="right" w:pos="9360"/>
      </w:tabs>
    </w:pPr>
  </w:style>
  <w:style w:type="character" w:customStyle="1" w:styleId="FooterChar">
    <w:name w:val="Footer Char"/>
    <w:basedOn w:val="DefaultParagraphFont"/>
    <w:link w:val="Footer"/>
    <w:uiPriority w:val="99"/>
    <w:rsid w:val="007B0E0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004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4C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Crosby, Nicole</dc:creator>
  <cp:keywords/>
  <dc:description/>
  <cp:lastModifiedBy>BolgerWathen, Chelly</cp:lastModifiedBy>
  <cp:revision>5</cp:revision>
  <cp:lastPrinted>2019-07-16T19:22:00Z</cp:lastPrinted>
  <dcterms:created xsi:type="dcterms:W3CDTF">2019-07-16T19:16:00Z</dcterms:created>
  <dcterms:modified xsi:type="dcterms:W3CDTF">2019-07-17T22:45:00Z</dcterms:modified>
</cp:coreProperties>
</file>