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1E2A19" w14:textId="34837630" w:rsidR="008D3D2F" w:rsidRDefault="008D3D2F" w:rsidP="008D3D2F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_____________________________________________________________________</w:t>
      </w:r>
      <w:r w:rsidR="00A5325E">
        <w:rPr>
          <w:rFonts w:ascii="Arial" w:hAnsi="Arial" w:cs="Arial"/>
          <w:b/>
          <w:sz w:val="24"/>
          <w:szCs w:val="24"/>
        </w:rPr>
        <w:t>___________</w:t>
      </w:r>
    </w:p>
    <w:p w14:paraId="5BCAD040" w14:textId="77777777" w:rsidR="008D3D2F" w:rsidRPr="00DD2891" w:rsidRDefault="008D3D2F" w:rsidP="008D3D2F">
      <w:pPr>
        <w:rPr>
          <w:rFonts w:ascii="Arial" w:hAnsi="Arial" w:cs="Arial"/>
          <w:b/>
          <w:color w:val="0070C0"/>
          <w:sz w:val="28"/>
          <w:szCs w:val="28"/>
        </w:rPr>
      </w:pPr>
      <w:r w:rsidRPr="00DD2891">
        <w:rPr>
          <w:rFonts w:ascii="Arial" w:hAnsi="Arial" w:cs="Arial"/>
          <w:b/>
          <w:color w:val="0070C0"/>
          <w:sz w:val="28"/>
          <w:szCs w:val="28"/>
        </w:rPr>
        <w:t>California Crisis Intervention Training Association Annual Conference</w:t>
      </w:r>
    </w:p>
    <w:p w14:paraId="14D5C7CD" w14:textId="368F36D5" w:rsidR="008D3D2F" w:rsidRPr="00F6255A" w:rsidRDefault="00D37081" w:rsidP="008D3D2F">
      <w:pPr>
        <w:rPr>
          <w:rFonts w:ascii="Arial" w:hAnsi="Arial" w:cs="Arial"/>
          <w:b/>
          <w:i/>
          <w:sz w:val="28"/>
          <w:szCs w:val="28"/>
        </w:rPr>
      </w:pPr>
      <w:r w:rsidRPr="00DD2891">
        <w:rPr>
          <w:rFonts w:ascii="Arial" w:hAnsi="Arial" w:cs="Arial"/>
          <w:b/>
          <w:color w:val="0070C0"/>
          <w:sz w:val="28"/>
          <w:szCs w:val="28"/>
        </w:rPr>
        <w:t>October 4-5</w:t>
      </w:r>
      <w:r w:rsidR="008D3D2F" w:rsidRPr="00DD2891">
        <w:rPr>
          <w:rFonts w:ascii="Arial" w:hAnsi="Arial" w:cs="Arial"/>
          <w:b/>
          <w:color w:val="0070C0"/>
          <w:sz w:val="28"/>
          <w:szCs w:val="28"/>
        </w:rPr>
        <w:t>, 201</w:t>
      </w:r>
      <w:r w:rsidRPr="00DD2891">
        <w:rPr>
          <w:rFonts w:ascii="Arial" w:hAnsi="Arial" w:cs="Arial"/>
          <w:b/>
          <w:color w:val="0070C0"/>
          <w:sz w:val="28"/>
          <w:szCs w:val="28"/>
        </w:rPr>
        <w:t>8</w:t>
      </w:r>
      <w:r w:rsidR="008D3D2F" w:rsidRPr="00DD2891">
        <w:rPr>
          <w:rFonts w:ascii="Arial" w:hAnsi="Arial" w:cs="Arial"/>
          <w:b/>
          <w:color w:val="0070C0"/>
          <w:sz w:val="28"/>
          <w:szCs w:val="28"/>
        </w:rPr>
        <w:t xml:space="preserve"> in </w:t>
      </w:r>
      <w:r w:rsidRPr="00DD2891">
        <w:rPr>
          <w:rFonts w:ascii="Arial" w:hAnsi="Arial" w:cs="Arial"/>
          <w:b/>
          <w:color w:val="0070C0"/>
          <w:sz w:val="28"/>
          <w:szCs w:val="28"/>
        </w:rPr>
        <w:t>Sacramento</w:t>
      </w:r>
      <w:r w:rsidR="008D3D2F" w:rsidRPr="00DD2891">
        <w:rPr>
          <w:rFonts w:ascii="Arial" w:hAnsi="Arial" w:cs="Arial"/>
          <w:b/>
          <w:color w:val="0070C0"/>
          <w:sz w:val="28"/>
          <w:szCs w:val="28"/>
        </w:rPr>
        <w:t>, California</w:t>
      </w:r>
      <w:r w:rsidR="00FF352E">
        <w:rPr>
          <w:rFonts w:ascii="Arial" w:hAnsi="Arial" w:cs="Arial"/>
          <w:b/>
          <w:i/>
          <w:sz w:val="28"/>
          <w:szCs w:val="28"/>
        </w:rPr>
        <w:tab/>
      </w:r>
      <w:r w:rsidR="00FF352E">
        <w:rPr>
          <w:rFonts w:ascii="Arial" w:hAnsi="Arial" w:cs="Arial"/>
          <w:b/>
          <w:i/>
          <w:sz w:val="28"/>
          <w:szCs w:val="28"/>
        </w:rPr>
        <w:tab/>
      </w:r>
    </w:p>
    <w:p w14:paraId="685ED13F" w14:textId="77777777" w:rsidR="008D3D2F" w:rsidRPr="00DD2891" w:rsidRDefault="008D3D2F" w:rsidP="008D3D2F">
      <w:pPr>
        <w:ind w:left="2880"/>
        <w:rPr>
          <w:rFonts w:ascii="Arial" w:hAnsi="Arial" w:cs="Arial"/>
          <w:b/>
          <w:color w:val="0070C0"/>
        </w:rPr>
      </w:pPr>
    </w:p>
    <w:p w14:paraId="188E4C8F" w14:textId="5BE99CA0" w:rsidR="008D3D2F" w:rsidRPr="00F6255A" w:rsidRDefault="008D3D2F" w:rsidP="008D3D2F">
      <w:pPr>
        <w:pStyle w:val="NoSpacing"/>
        <w:spacing w:line="276" w:lineRule="auto"/>
        <w:ind w:right="270"/>
        <w:rPr>
          <w:rFonts w:ascii="Arial" w:hAnsi="Arial" w:cs="Arial"/>
          <w:sz w:val="24"/>
          <w:szCs w:val="24"/>
        </w:rPr>
      </w:pPr>
      <w:r w:rsidRPr="00F6255A">
        <w:rPr>
          <w:rFonts w:ascii="Arial" w:hAnsi="Arial" w:cs="Arial"/>
          <w:sz w:val="24"/>
          <w:szCs w:val="24"/>
        </w:rPr>
        <w:t xml:space="preserve">Location </w:t>
      </w:r>
      <w:r w:rsidRPr="00F6255A">
        <w:rPr>
          <w:rFonts w:ascii="Arial" w:hAnsi="Arial" w:cs="Arial"/>
          <w:sz w:val="24"/>
          <w:szCs w:val="24"/>
        </w:rPr>
        <w:tab/>
      </w:r>
      <w:r w:rsidRPr="00F6255A">
        <w:rPr>
          <w:rFonts w:ascii="Arial" w:hAnsi="Arial" w:cs="Arial"/>
          <w:sz w:val="24"/>
          <w:szCs w:val="24"/>
        </w:rPr>
        <w:tab/>
      </w:r>
      <w:r w:rsidR="00D37081">
        <w:rPr>
          <w:rFonts w:ascii="Arial" w:hAnsi="Arial" w:cs="Arial"/>
          <w:sz w:val="24"/>
          <w:szCs w:val="24"/>
        </w:rPr>
        <w:t>McClellan Conference Center</w:t>
      </w:r>
    </w:p>
    <w:p w14:paraId="261BC84B" w14:textId="354ADDC6" w:rsidR="008D3D2F" w:rsidRPr="00F6255A" w:rsidRDefault="008D3D2F" w:rsidP="008D3D2F">
      <w:pPr>
        <w:pStyle w:val="NoSpacing"/>
        <w:spacing w:line="276" w:lineRule="auto"/>
        <w:ind w:left="180" w:right="270"/>
        <w:rPr>
          <w:rFonts w:ascii="Arial" w:hAnsi="Arial" w:cs="Arial"/>
          <w:sz w:val="24"/>
          <w:szCs w:val="24"/>
        </w:rPr>
      </w:pPr>
      <w:r w:rsidRPr="00F6255A">
        <w:rPr>
          <w:rFonts w:ascii="Arial" w:hAnsi="Arial" w:cs="Arial"/>
          <w:b/>
          <w:sz w:val="24"/>
          <w:szCs w:val="24"/>
        </w:rPr>
        <w:tab/>
      </w:r>
      <w:r w:rsidRPr="00F6255A">
        <w:rPr>
          <w:rFonts w:ascii="Arial" w:hAnsi="Arial" w:cs="Arial"/>
          <w:b/>
          <w:sz w:val="24"/>
          <w:szCs w:val="24"/>
        </w:rPr>
        <w:tab/>
      </w:r>
      <w:r w:rsidRPr="00F6255A">
        <w:rPr>
          <w:rFonts w:ascii="Arial" w:hAnsi="Arial" w:cs="Arial"/>
          <w:sz w:val="24"/>
          <w:szCs w:val="24"/>
        </w:rPr>
        <w:tab/>
      </w:r>
      <w:r w:rsidR="00D37081">
        <w:rPr>
          <w:rFonts w:ascii="Arial" w:hAnsi="Arial" w:cs="Arial"/>
          <w:sz w:val="24"/>
          <w:szCs w:val="24"/>
        </w:rPr>
        <w:t>5411 Luce Ave. McClellan, CA 95652</w:t>
      </w:r>
    </w:p>
    <w:p w14:paraId="12DF9D85" w14:textId="77777777" w:rsidR="008D3D2F" w:rsidRPr="00F6255A" w:rsidRDefault="008D3D2F" w:rsidP="008D3D2F">
      <w:pPr>
        <w:pStyle w:val="NoSpacing"/>
        <w:spacing w:line="276" w:lineRule="auto"/>
        <w:ind w:right="270"/>
        <w:rPr>
          <w:rFonts w:ascii="Arial" w:hAnsi="Arial" w:cs="Arial"/>
          <w:sz w:val="24"/>
          <w:szCs w:val="24"/>
        </w:rPr>
      </w:pPr>
      <w:r w:rsidRPr="00F6255A">
        <w:rPr>
          <w:rFonts w:ascii="Arial" w:hAnsi="Arial" w:cs="Arial"/>
          <w:sz w:val="24"/>
          <w:szCs w:val="24"/>
        </w:rPr>
        <w:t xml:space="preserve">Registration </w:t>
      </w:r>
      <w:r w:rsidRPr="00F6255A">
        <w:rPr>
          <w:rFonts w:ascii="Arial" w:hAnsi="Arial" w:cs="Arial"/>
          <w:sz w:val="24"/>
          <w:szCs w:val="24"/>
        </w:rPr>
        <w:tab/>
      </w:r>
      <w:r w:rsidRPr="00F6255A">
        <w:rPr>
          <w:rFonts w:ascii="Arial" w:hAnsi="Arial" w:cs="Arial"/>
          <w:sz w:val="24"/>
          <w:szCs w:val="24"/>
        </w:rPr>
        <w:tab/>
      </w:r>
      <w:hyperlink r:id="rId7" w:history="1">
        <w:r w:rsidRPr="00132CA9">
          <w:rPr>
            <w:rStyle w:val="Hyperlink"/>
            <w:rFonts w:ascii="Arial" w:hAnsi="Arial" w:cs="Arial"/>
            <w:b/>
            <w:sz w:val="24"/>
            <w:szCs w:val="24"/>
          </w:rPr>
          <w:t>cacita.net</w:t>
        </w:r>
      </w:hyperlink>
      <w:r w:rsidRPr="00F6255A">
        <w:rPr>
          <w:rFonts w:ascii="Arial" w:hAnsi="Arial" w:cs="Arial"/>
          <w:sz w:val="24"/>
          <w:szCs w:val="24"/>
        </w:rPr>
        <w:t xml:space="preserve"> </w:t>
      </w:r>
    </w:p>
    <w:p w14:paraId="27AABA9B" w14:textId="4F72DDF6" w:rsidR="008D3D2F" w:rsidRDefault="00D37081" w:rsidP="008D3D2F">
      <w:pPr>
        <w:pStyle w:val="NoSpacing"/>
        <w:spacing w:line="276" w:lineRule="auto"/>
        <w:ind w:left="1620" w:right="270" w:firstLine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CACITA Members - </w:t>
      </w:r>
      <w:r w:rsidR="008D3D2F" w:rsidRPr="00F6255A">
        <w:rPr>
          <w:rFonts w:ascii="Arial" w:hAnsi="Arial" w:cs="Arial"/>
          <w:sz w:val="24"/>
          <w:szCs w:val="24"/>
        </w:rPr>
        <w:t>Registration $1</w:t>
      </w:r>
      <w:r>
        <w:rPr>
          <w:rFonts w:ascii="Arial" w:hAnsi="Arial" w:cs="Arial"/>
          <w:sz w:val="24"/>
          <w:szCs w:val="24"/>
        </w:rPr>
        <w:t>7</w:t>
      </w:r>
      <w:r w:rsidR="008D3D2F" w:rsidRPr="00F6255A">
        <w:rPr>
          <w:rFonts w:ascii="Arial" w:hAnsi="Arial" w:cs="Arial"/>
          <w:sz w:val="24"/>
          <w:szCs w:val="24"/>
        </w:rPr>
        <w:t xml:space="preserve">5 </w:t>
      </w:r>
      <w:r>
        <w:rPr>
          <w:rFonts w:ascii="Arial" w:hAnsi="Arial" w:cs="Arial"/>
          <w:sz w:val="24"/>
          <w:szCs w:val="24"/>
        </w:rPr>
        <w:t>Day of Registration $200</w:t>
      </w:r>
    </w:p>
    <w:p w14:paraId="04BA095A" w14:textId="47F0994B" w:rsidR="00D37081" w:rsidRPr="00F6255A" w:rsidRDefault="00D37081" w:rsidP="008D3D2F">
      <w:pPr>
        <w:pStyle w:val="NoSpacing"/>
        <w:spacing w:line="276" w:lineRule="auto"/>
        <w:ind w:left="1620" w:right="270" w:firstLine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Non-Members – Registration $200 Day of Registration $225</w:t>
      </w:r>
    </w:p>
    <w:p w14:paraId="5BC58421" w14:textId="77777777" w:rsidR="008D3D2F" w:rsidRPr="00F6255A" w:rsidRDefault="008D3D2F" w:rsidP="008D3D2F">
      <w:pPr>
        <w:pStyle w:val="NoSpacing"/>
        <w:spacing w:line="276" w:lineRule="auto"/>
        <w:ind w:right="270"/>
        <w:rPr>
          <w:rFonts w:ascii="Arial" w:hAnsi="Arial" w:cs="Arial"/>
          <w:color w:val="595959"/>
          <w:sz w:val="24"/>
          <w:szCs w:val="24"/>
        </w:rPr>
      </w:pPr>
      <w:r w:rsidRPr="00F6255A">
        <w:rPr>
          <w:rFonts w:ascii="Arial" w:hAnsi="Arial" w:cs="Arial"/>
          <w:sz w:val="24"/>
          <w:szCs w:val="24"/>
        </w:rPr>
        <w:t>Hotel</w:t>
      </w:r>
      <w:r w:rsidRPr="00F6255A">
        <w:rPr>
          <w:rFonts w:ascii="Arial" w:hAnsi="Arial" w:cs="Arial"/>
          <w:b/>
          <w:sz w:val="24"/>
          <w:szCs w:val="24"/>
        </w:rPr>
        <w:tab/>
      </w:r>
      <w:r w:rsidRPr="00F6255A">
        <w:rPr>
          <w:rFonts w:ascii="Arial" w:hAnsi="Arial" w:cs="Arial"/>
          <w:b/>
          <w:sz w:val="24"/>
          <w:szCs w:val="24"/>
        </w:rPr>
        <w:tab/>
      </w:r>
      <w:r w:rsidRPr="00F6255A">
        <w:rPr>
          <w:rFonts w:ascii="Arial" w:hAnsi="Arial" w:cs="Arial"/>
          <w:b/>
          <w:sz w:val="24"/>
          <w:szCs w:val="24"/>
        </w:rPr>
        <w:tab/>
      </w:r>
      <w:hyperlink r:id="rId8" w:history="1">
        <w:r w:rsidRPr="00132CA9">
          <w:rPr>
            <w:rStyle w:val="Hyperlink"/>
            <w:rFonts w:ascii="Arial" w:hAnsi="Arial" w:cs="Arial"/>
            <w:b/>
            <w:sz w:val="24"/>
            <w:szCs w:val="24"/>
          </w:rPr>
          <w:t>cacita.net</w:t>
        </w:r>
      </w:hyperlink>
      <w:r w:rsidRPr="00F6255A">
        <w:rPr>
          <w:rFonts w:ascii="Arial" w:hAnsi="Arial" w:cs="Arial"/>
          <w:color w:val="595959"/>
          <w:sz w:val="24"/>
          <w:szCs w:val="24"/>
        </w:rPr>
        <w:t xml:space="preserve"> </w:t>
      </w:r>
    </w:p>
    <w:p w14:paraId="436ACC31" w14:textId="2A408E6B" w:rsidR="008D3D2F" w:rsidRPr="00F6255A" w:rsidRDefault="008D3D2F" w:rsidP="008D3D2F">
      <w:pPr>
        <w:pStyle w:val="NoSpacing"/>
        <w:spacing w:line="276" w:lineRule="auto"/>
        <w:ind w:left="180" w:right="270"/>
        <w:rPr>
          <w:rFonts w:ascii="Arial" w:hAnsi="Arial" w:cs="Arial"/>
          <w:sz w:val="24"/>
          <w:szCs w:val="24"/>
        </w:rPr>
      </w:pPr>
      <w:r w:rsidRPr="00F6255A">
        <w:rPr>
          <w:rFonts w:ascii="Arial" w:hAnsi="Arial" w:cs="Arial"/>
          <w:b/>
          <w:sz w:val="24"/>
          <w:szCs w:val="24"/>
        </w:rPr>
        <w:tab/>
      </w:r>
      <w:r w:rsidRPr="00F6255A">
        <w:rPr>
          <w:rFonts w:ascii="Arial" w:hAnsi="Arial" w:cs="Arial"/>
          <w:b/>
          <w:sz w:val="24"/>
          <w:szCs w:val="24"/>
        </w:rPr>
        <w:tab/>
      </w:r>
      <w:r w:rsidRPr="00F6255A">
        <w:rPr>
          <w:rFonts w:ascii="Arial" w:hAnsi="Arial" w:cs="Arial"/>
          <w:b/>
          <w:sz w:val="24"/>
          <w:szCs w:val="24"/>
        </w:rPr>
        <w:tab/>
      </w:r>
      <w:r w:rsidR="00D37081">
        <w:rPr>
          <w:rFonts w:ascii="Arial" w:hAnsi="Arial" w:cs="Arial"/>
          <w:sz w:val="24"/>
          <w:szCs w:val="24"/>
        </w:rPr>
        <w:t>Crown Plaza Hotel</w:t>
      </w:r>
      <w:r w:rsidRPr="00F6255A">
        <w:rPr>
          <w:rFonts w:ascii="Arial" w:hAnsi="Arial" w:cs="Arial"/>
          <w:sz w:val="24"/>
          <w:szCs w:val="24"/>
        </w:rPr>
        <w:t xml:space="preserve"> </w:t>
      </w:r>
    </w:p>
    <w:p w14:paraId="73284459" w14:textId="0A7FB8FD" w:rsidR="008D3D2F" w:rsidRPr="00F6255A" w:rsidRDefault="008D3D2F" w:rsidP="008D3D2F">
      <w:pPr>
        <w:pStyle w:val="NoSpacing"/>
        <w:spacing w:line="276" w:lineRule="auto"/>
        <w:ind w:left="180" w:right="270"/>
        <w:rPr>
          <w:rFonts w:ascii="Arial" w:hAnsi="Arial" w:cs="Arial"/>
          <w:sz w:val="24"/>
          <w:szCs w:val="24"/>
        </w:rPr>
      </w:pPr>
      <w:r w:rsidRPr="00F6255A">
        <w:rPr>
          <w:rFonts w:ascii="Arial" w:hAnsi="Arial" w:cs="Arial"/>
          <w:sz w:val="24"/>
          <w:szCs w:val="24"/>
        </w:rPr>
        <w:tab/>
      </w:r>
      <w:r w:rsidRPr="00F6255A">
        <w:rPr>
          <w:rFonts w:ascii="Arial" w:hAnsi="Arial" w:cs="Arial"/>
          <w:sz w:val="24"/>
          <w:szCs w:val="24"/>
        </w:rPr>
        <w:tab/>
      </w:r>
      <w:r w:rsidRPr="00F6255A">
        <w:rPr>
          <w:rFonts w:ascii="Arial" w:hAnsi="Arial" w:cs="Arial"/>
          <w:sz w:val="24"/>
          <w:szCs w:val="24"/>
        </w:rPr>
        <w:tab/>
        <w:t>Group rate: $</w:t>
      </w:r>
      <w:r w:rsidR="00CD1C5E">
        <w:rPr>
          <w:rFonts w:ascii="Arial" w:hAnsi="Arial" w:cs="Arial"/>
          <w:sz w:val="24"/>
          <w:szCs w:val="24"/>
        </w:rPr>
        <w:t xml:space="preserve"> 95</w:t>
      </w:r>
      <w:r w:rsidRPr="00F6255A">
        <w:rPr>
          <w:rFonts w:ascii="Arial" w:hAnsi="Arial" w:cs="Arial"/>
          <w:sz w:val="24"/>
          <w:szCs w:val="24"/>
        </w:rPr>
        <w:t>.00/per night plus tax</w:t>
      </w:r>
    </w:p>
    <w:p w14:paraId="6AD2EE49" w14:textId="31A65F99" w:rsidR="008D3D2F" w:rsidRPr="00A5325E" w:rsidRDefault="008D3D2F" w:rsidP="008D3D2F">
      <w:pPr>
        <w:rPr>
          <w:rFonts w:ascii="Arial" w:hAnsi="Arial" w:cs="Arial"/>
          <w:b/>
          <w:sz w:val="20"/>
          <w:szCs w:val="20"/>
        </w:rPr>
      </w:pPr>
      <w:r w:rsidRPr="00F6255A">
        <w:rPr>
          <w:rFonts w:ascii="Arial" w:hAnsi="Arial" w:cs="Arial"/>
          <w:sz w:val="24"/>
          <w:szCs w:val="24"/>
        </w:rPr>
        <w:tab/>
      </w:r>
      <w:r w:rsidRPr="00F6255A">
        <w:rPr>
          <w:rFonts w:ascii="Arial" w:hAnsi="Arial" w:cs="Arial"/>
          <w:sz w:val="24"/>
          <w:szCs w:val="24"/>
        </w:rPr>
        <w:tab/>
      </w:r>
      <w:r w:rsidRPr="00F6255A">
        <w:rPr>
          <w:rFonts w:ascii="Arial" w:hAnsi="Arial" w:cs="Arial"/>
          <w:sz w:val="24"/>
          <w:szCs w:val="24"/>
        </w:rPr>
        <w:tab/>
      </w:r>
      <w:r w:rsidRPr="00A5325E">
        <w:rPr>
          <w:rFonts w:ascii="Arial" w:hAnsi="Arial" w:cs="Arial"/>
          <w:sz w:val="20"/>
          <w:szCs w:val="20"/>
        </w:rPr>
        <w:t xml:space="preserve">Limited rooms, please reserve by </w:t>
      </w:r>
      <w:r w:rsidR="00CD1C5E" w:rsidRPr="00A5325E">
        <w:rPr>
          <w:rFonts w:ascii="Arial" w:hAnsi="Arial" w:cs="Arial"/>
          <w:sz w:val="20"/>
          <w:szCs w:val="20"/>
        </w:rPr>
        <w:t xml:space="preserve">September 2, </w:t>
      </w:r>
      <w:r w:rsidRPr="00A5325E">
        <w:rPr>
          <w:rFonts w:ascii="Arial" w:hAnsi="Arial" w:cs="Arial"/>
          <w:sz w:val="20"/>
          <w:szCs w:val="20"/>
        </w:rPr>
        <w:t>201</w:t>
      </w:r>
      <w:r w:rsidR="00CD1C5E" w:rsidRPr="00A5325E">
        <w:rPr>
          <w:rFonts w:ascii="Arial" w:hAnsi="Arial" w:cs="Arial"/>
          <w:sz w:val="20"/>
          <w:szCs w:val="20"/>
        </w:rPr>
        <w:t>8</w:t>
      </w:r>
    </w:p>
    <w:p w14:paraId="390C4C59" w14:textId="77777777" w:rsidR="008D3D2F" w:rsidRPr="004F1957" w:rsidRDefault="008D3D2F" w:rsidP="008D3D2F">
      <w:pPr>
        <w:rPr>
          <w:rFonts w:ascii="Arial" w:hAnsi="Arial" w:cs="Arial"/>
          <w:b/>
        </w:rPr>
      </w:pPr>
    </w:p>
    <w:p w14:paraId="27D9C67A" w14:textId="26A44FF2" w:rsidR="008D3D2F" w:rsidRDefault="008D3D2F" w:rsidP="008D3D2F">
      <w:pPr>
        <w:rPr>
          <w:rFonts w:ascii="Arial" w:hAnsi="Arial" w:cs="Arial"/>
          <w:b/>
          <w:i/>
        </w:rPr>
      </w:pPr>
      <w:r w:rsidRPr="004F1957">
        <w:rPr>
          <w:rFonts w:ascii="Arial" w:hAnsi="Arial" w:cs="Arial"/>
          <w:b/>
          <w:i/>
        </w:rPr>
        <w:t>Speakers and Topics include:</w:t>
      </w:r>
      <w:r w:rsidR="004A26E3">
        <w:rPr>
          <w:rFonts w:ascii="Arial" w:hAnsi="Arial" w:cs="Arial"/>
          <w:b/>
          <w:i/>
        </w:rPr>
        <w:t xml:space="preserve"> </w:t>
      </w:r>
      <w:r w:rsidR="004A26E3" w:rsidRPr="004A26E3">
        <w:rPr>
          <w:rFonts w:ascii="Arial" w:hAnsi="Arial" w:cs="Arial"/>
        </w:rPr>
        <w:t>(POST, STC, and CEU credits will be offered)</w:t>
      </w:r>
    </w:p>
    <w:p w14:paraId="5D174551" w14:textId="60CB1A1A" w:rsidR="005A0446" w:rsidRDefault="005A0446" w:rsidP="008D3D2F">
      <w:pPr>
        <w:rPr>
          <w:rFonts w:ascii="Arial" w:hAnsi="Arial" w:cs="Arial"/>
          <w:b/>
          <w:i/>
        </w:rPr>
      </w:pPr>
    </w:p>
    <w:tbl>
      <w:tblPr>
        <w:tblStyle w:val="TableGrid"/>
        <w:tblW w:w="0" w:type="auto"/>
        <w:tblBorders>
          <w:top w:val="single" w:sz="36" w:space="0" w:color="92D050"/>
          <w:left w:val="single" w:sz="36" w:space="0" w:color="92D050"/>
          <w:bottom w:val="single" w:sz="36" w:space="0" w:color="92D050"/>
          <w:right w:val="single" w:sz="36" w:space="0" w:color="92D050"/>
          <w:insideH w:val="single" w:sz="36" w:space="0" w:color="92D050"/>
          <w:insideV w:val="single" w:sz="36" w:space="0" w:color="92D050"/>
        </w:tblBorders>
        <w:tblLook w:val="04A0" w:firstRow="1" w:lastRow="0" w:firstColumn="1" w:lastColumn="0" w:noHBand="0" w:noVBand="1"/>
      </w:tblPr>
      <w:tblGrid>
        <w:gridCol w:w="5354"/>
        <w:gridCol w:w="5356"/>
      </w:tblGrid>
      <w:tr w:rsidR="005A0446" w14:paraId="398325E7" w14:textId="77777777" w:rsidTr="004A26E3">
        <w:tc>
          <w:tcPr>
            <w:tcW w:w="5508" w:type="dxa"/>
            <w:shd w:val="clear" w:color="auto" w:fill="B5F22E"/>
          </w:tcPr>
          <w:p w14:paraId="5575D8E0" w14:textId="06310F62" w:rsidR="005A0446" w:rsidRPr="005A0446" w:rsidRDefault="005D6C41" w:rsidP="005A0446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</w:rPr>
              <w:t xml:space="preserve">Emmett Spraktes - </w:t>
            </w:r>
            <w:r w:rsidR="005A0446">
              <w:rPr>
                <w:rFonts w:ascii="Arial" w:hAnsi="Arial" w:cs="Arial"/>
              </w:rPr>
              <w:t>Silver Star Recipient and Author of Selfish Prayer</w:t>
            </w:r>
            <w:r w:rsidR="009233FF">
              <w:rPr>
                <w:rFonts w:ascii="Arial" w:hAnsi="Arial" w:cs="Arial"/>
              </w:rPr>
              <w:t xml:space="preserve"> </w:t>
            </w:r>
            <w:r w:rsidR="005A0446" w:rsidRPr="00CD1C5E">
              <w:rPr>
                <w:rFonts w:ascii="Arial" w:hAnsi="Arial" w:cs="Arial"/>
              </w:rPr>
              <w:t xml:space="preserve"> </w:t>
            </w:r>
          </w:p>
          <w:p w14:paraId="29E52B24" w14:textId="77777777" w:rsidR="005A0446" w:rsidRDefault="005A0446" w:rsidP="005A0446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Missy O’Linn – CIT Training in a Box</w:t>
            </w:r>
          </w:p>
          <w:p w14:paraId="62F636A8" w14:textId="77777777" w:rsidR="005A0446" w:rsidRDefault="005A0446" w:rsidP="005A0446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Tactical Bio-Psychology</w:t>
            </w:r>
          </w:p>
          <w:p w14:paraId="396D2520" w14:textId="77777777" w:rsidR="00A5325E" w:rsidRDefault="00A5325E" w:rsidP="00A5325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First Responders in Detention Centers</w:t>
            </w:r>
          </w:p>
          <w:p w14:paraId="33176F65" w14:textId="77777777" w:rsidR="00A5325E" w:rsidRDefault="00A5325E" w:rsidP="00A5325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Gun Restraining Orders</w:t>
            </w:r>
          </w:p>
          <w:p w14:paraId="27698918" w14:textId="77777777" w:rsidR="00A5325E" w:rsidRDefault="00A5325E" w:rsidP="00A5325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Focusing on Children Under Stress</w:t>
            </w:r>
          </w:p>
          <w:p w14:paraId="124AF940" w14:textId="77777777" w:rsidR="00A5325E" w:rsidRDefault="00A5325E" w:rsidP="00A5325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Follow up with Families</w:t>
            </w:r>
          </w:p>
          <w:p w14:paraId="325454A4" w14:textId="77777777" w:rsidR="00A5325E" w:rsidRDefault="00A5325E" w:rsidP="00A5325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Legislative Advocacy</w:t>
            </w:r>
          </w:p>
          <w:p w14:paraId="14879FB3" w14:textId="43CAC860" w:rsidR="005A0446" w:rsidRDefault="005A0446" w:rsidP="005A0446">
            <w:pPr>
              <w:pStyle w:val="ListParagraph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5508" w:type="dxa"/>
            <w:shd w:val="clear" w:color="auto" w:fill="B5F22E"/>
          </w:tcPr>
          <w:p w14:paraId="645F81EA" w14:textId="77777777" w:rsidR="005A0446" w:rsidRDefault="005A0446" w:rsidP="005A0446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Dr. Todd Langus – Victims of Trauma</w:t>
            </w:r>
            <w:r w:rsidRPr="00C640A9">
              <w:rPr>
                <w:rFonts w:ascii="Arial" w:hAnsi="Arial" w:cs="Arial"/>
              </w:rPr>
              <w:t xml:space="preserve"> </w:t>
            </w:r>
          </w:p>
          <w:p w14:paraId="1503AF92" w14:textId="77777777" w:rsidR="005A0446" w:rsidRPr="00C640A9" w:rsidRDefault="005A0446" w:rsidP="005A0446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Randal Hagar – Mental Health Policy in Perilous Times</w:t>
            </w:r>
          </w:p>
          <w:p w14:paraId="58D8B41A" w14:textId="77777777" w:rsidR="005A0446" w:rsidRDefault="005A0446" w:rsidP="005A0446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MDT Approach to Violence</w:t>
            </w:r>
          </w:p>
          <w:p w14:paraId="25177682" w14:textId="77777777" w:rsidR="00A5325E" w:rsidRDefault="00A5325E" w:rsidP="00A5325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Engaging the Homeless Population</w:t>
            </w:r>
          </w:p>
          <w:p w14:paraId="276E507C" w14:textId="77777777" w:rsidR="00A5325E" w:rsidRDefault="00A5325E" w:rsidP="00A5325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Working with Veterans Resistant to Government Resources</w:t>
            </w:r>
          </w:p>
          <w:p w14:paraId="5BD5AAA8" w14:textId="77777777" w:rsidR="00A5325E" w:rsidRDefault="00A5325E" w:rsidP="00A5325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Assisted Outpatient Treatment</w:t>
            </w:r>
          </w:p>
          <w:p w14:paraId="32065F4F" w14:textId="77777777" w:rsidR="005A0446" w:rsidRDefault="005A0446" w:rsidP="005A0446">
            <w:pPr>
              <w:rPr>
                <w:rFonts w:ascii="Arial" w:hAnsi="Arial" w:cs="Arial"/>
                <w:b/>
                <w:i/>
              </w:rPr>
            </w:pPr>
          </w:p>
        </w:tc>
      </w:tr>
    </w:tbl>
    <w:p w14:paraId="5D60DA07" w14:textId="236F5EC1" w:rsidR="00732491" w:rsidRPr="00732491" w:rsidRDefault="00A5325E" w:rsidP="00A5325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FF0000"/>
          <w:sz w:val="28"/>
          <w:szCs w:val="28"/>
        </w:rPr>
        <w:t xml:space="preserve">Bonus Opportunity – </w:t>
      </w:r>
      <w:r w:rsidR="00732491" w:rsidRPr="00732491">
        <w:rPr>
          <w:rFonts w:ascii="Arial" w:hAnsi="Arial" w:cs="Arial"/>
          <w:sz w:val="24"/>
          <w:szCs w:val="24"/>
        </w:rPr>
        <w:t>8 hr. p</w:t>
      </w:r>
      <w:r w:rsidRPr="00732491">
        <w:rPr>
          <w:rFonts w:ascii="Arial" w:hAnsi="Arial" w:cs="Arial"/>
          <w:sz w:val="24"/>
          <w:szCs w:val="24"/>
        </w:rPr>
        <w:t>re-</w:t>
      </w:r>
      <w:r w:rsidR="00732491" w:rsidRPr="00732491">
        <w:rPr>
          <w:rFonts w:ascii="Arial" w:hAnsi="Arial" w:cs="Arial"/>
          <w:sz w:val="24"/>
          <w:szCs w:val="24"/>
        </w:rPr>
        <w:t>c</w:t>
      </w:r>
      <w:r w:rsidRPr="00732491">
        <w:rPr>
          <w:rFonts w:ascii="Arial" w:hAnsi="Arial" w:cs="Arial"/>
          <w:sz w:val="24"/>
          <w:szCs w:val="24"/>
        </w:rPr>
        <w:t xml:space="preserve">onference </w:t>
      </w:r>
      <w:r w:rsidR="00732491" w:rsidRPr="00732491">
        <w:rPr>
          <w:rFonts w:ascii="Arial" w:hAnsi="Arial" w:cs="Arial"/>
          <w:sz w:val="24"/>
          <w:szCs w:val="24"/>
        </w:rPr>
        <w:t>t</w:t>
      </w:r>
      <w:r w:rsidRPr="00732491">
        <w:rPr>
          <w:rFonts w:ascii="Arial" w:hAnsi="Arial" w:cs="Arial"/>
          <w:sz w:val="24"/>
          <w:szCs w:val="24"/>
        </w:rPr>
        <w:t xml:space="preserve">raining </w:t>
      </w:r>
      <w:r w:rsidR="00732491" w:rsidRPr="00732491">
        <w:rPr>
          <w:rFonts w:ascii="Arial" w:hAnsi="Arial" w:cs="Arial"/>
          <w:sz w:val="24"/>
          <w:szCs w:val="24"/>
        </w:rPr>
        <w:t>c</w:t>
      </w:r>
      <w:r w:rsidRPr="00732491">
        <w:rPr>
          <w:rFonts w:ascii="Arial" w:hAnsi="Arial" w:cs="Arial"/>
          <w:sz w:val="24"/>
          <w:szCs w:val="24"/>
        </w:rPr>
        <w:t>lass</w:t>
      </w:r>
      <w:r w:rsidR="00732491" w:rsidRPr="00732491">
        <w:rPr>
          <w:rFonts w:ascii="Arial" w:hAnsi="Arial" w:cs="Arial"/>
          <w:sz w:val="24"/>
          <w:szCs w:val="24"/>
        </w:rPr>
        <w:t xml:space="preserve"> (Oct. 3)</w:t>
      </w:r>
      <w:r w:rsidRPr="00732491">
        <w:rPr>
          <w:rFonts w:ascii="Arial" w:hAnsi="Arial" w:cs="Arial"/>
          <w:sz w:val="24"/>
          <w:szCs w:val="24"/>
        </w:rPr>
        <w:t xml:space="preserve"> </w:t>
      </w:r>
      <w:r w:rsidR="00732491" w:rsidRPr="00732491">
        <w:rPr>
          <w:rFonts w:ascii="Arial" w:hAnsi="Arial" w:cs="Arial"/>
          <w:sz w:val="24"/>
          <w:szCs w:val="24"/>
        </w:rPr>
        <w:t>o</w:t>
      </w:r>
      <w:r w:rsidRPr="00732491">
        <w:rPr>
          <w:rFonts w:ascii="Arial" w:hAnsi="Arial" w:cs="Arial"/>
          <w:sz w:val="24"/>
          <w:szCs w:val="24"/>
        </w:rPr>
        <w:t xml:space="preserve">pen to registered </w:t>
      </w:r>
      <w:r w:rsidR="00732491" w:rsidRPr="00732491">
        <w:rPr>
          <w:rFonts w:ascii="Arial" w:hAnsi="Arial" w:cs="Arial"/>
          <w:sz w:val="24"/>
          <w:szCs w:val="24"/>
        </w:rPr>
        <w:t xml:space="preserve">conference </w:t>
      </w:r>
      <w:r w:rsidRPr="00732491">
        <w:rPr>
          <w:rFonts w:ascii="Arial" w:hAnsi="Arial" w:cs="Arial"/>
          <w:sz w:val="24"/>
          <w:szCs w:val="24"/>
        </w:rPr>
        <w:t>attendees at additional</w:t>
      </w:r>
      <w:r w:rsidR="00732491" w:rsidRPr="00732491">
        <w:rPr>
          <w:rFonts w:ascii="Arial" w:hAnsi="Arial" w:cs="Arial"/>
          <w:sz w:val="24"/>
          <w:szCs w:val="24"/>
        </w:rPr>
        <w:t xml:space="preserve"> fee of $50</w:t>
      </w:r>
      <w:r w:rsidRPr="00732491">
        <w:rPr>
          <w:rFonts w:ascii="Arial" w:hAnsi="Arial" w:cs="Arial"/>
          <w:sz w:val="24"/>
          <w:szCs w:val="24"/>
        </w:rPr>
        <w:t xml:space="preserve"> </w:t>
      </w:r>
    </w:p>
    <w:p w14:paraId="0292CB70" w14:textId="54933970" w:rsidR="00732491" w:rsidRPr="00732491" w:rsidRDefault="00732491" w:rsidP="00A5325E">
      <w:pPr>
        <w:rPr>
          <w:rFonts w:ascii="Arial" w:hAnsi="Arial" w:cs="Arial"/>
          <w:sz w:val="24"/>
          <w:szCs w:val="24"/>
        </w:rPr>
      </w:pPr>
    </w:p>
    <w:p w14:paraId="2F0F6EE8" w14:textId="355F67C3" w:rsidR="00732491" w:rsidRDefault="00732491" w:rsidP="00A5325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Choose either a class designed for leaders and trainers of law enforcement officers or for officers in detention and correction assignments.  These two hands-on/practical classes will provide essential training for training managers, field training officers, and </w:t>
      </w:r>
      <w:r w:rsidR="00DD2891">
        <w:rPr>
          <w:rFonts w:ascii="Arial" w:hAnsi="Arial" w:cs="Arial"/>
          <w:sz w:val="24"/>
          <w:szCs w:val="24"/>
        </w:rPr>
        <w:t xml:space="preserve">CIT </w:t>
      </w:r>
      <w:r>
        <w:rPr>
          <w:rFonts w:ascii="Arial" w:hAnsi="Arial" w:cs="Arial"/>
          <w:sz w:val="24"/>
          <w:szCs w:val="24"/>
        </w:rPr>
        <w:t>instructors.  The law enforcement version is POST certified to meet the Field Training Officer requirement 13515.28(a)(1) of the CA Penal Code.</w:t>
      </w:r>
      <w:r w:rsidR="00DD2891">
        <w:rPr>
          <w:rFonts w:ascii="Arial" w:hAnsi="Arial" w:cs="Arial"/>
          <w:sz w:val="24"/>
          <w:szCs w:val="24"/>
        </w:rPr>
        <w:t xml:space="preserve">  STC credits for corrections officers.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66D5EBB" w14:textId="6C1B9967" w:rsidR="007C15DB" w:rsidRDefault="007C15DB" w:rsidP="00A5325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1A44C114" w14:textId="7D7E1009" w:rsidR="00FF352E" w:rsidRDefault="00DD2891" w:rsidP="004A26E3">
      <w:pPr>
        <w:rPr>
          <w:noProof/>
        </w:rPr>
      </w:pPr>
      <w:r>
        <w:rPr>
          <w:noProof/>
        </w:rPr>
        <w:t xml:space="preserve">                                                         </w:t>
      </w:r>
      <w:r w:rsidR="007C15DB">
        <w:rPr>
          <w:noProof/>
        </w:rPr>
        <w:t xml:space="preserve"> </w:t>
      </w:r>
      <w:r w:rsidR="004A26E3">
        <w:rPr>
          <w:noProof/>
        </w:rPr>
        <w:drawing>
          <wp:inline distT="0" distB="0" distL="0" distR="0" wp14:anchorId="55FF3C25" wp14:editId="102ABFFF">
            <wp:extent cx="692307" cy="742526"/>
            <wp:effectExtent l="0" t="0" r="0" b="63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th9UMF40B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15472" cy="767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A26E3">
        <w:rPr>
          <w:noProof/>
        </w:rPr>
        <w:drawing>
          <wp:inline distT="0" distB="0" distL="0" distR="0" wp14:anchorId="25CBAABE" wp14:editId="029ECD84">
            <wp:extent cx="832518" cy="726253"/>
            <wp:effectExtent l="0" t="0" r="571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433" cy="7383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A26E3">
        <w:rPr>
          <w:noProof/>
        </w:rPr>
        <w:drawing>
          <wp:inline distT="0" distB="0" distL="0" distR="0" wp14:anchorId="508A814F" wp14:editId="666EC11D">
            <wp:extent cx="704850" cy="688403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P-logo-badge-only.gif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20292" cy="703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B4F1142" wp14:editId="23560EA2">
            <wp:extent cx="647700" cy="657652"/>
            <wp:effectExtent l="0" t="0" r="0" b="952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Ti Training Logo_Blue[11122]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57165" cy="667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AFCBFE" w14:textId="26DC8B4B" w:rsidR="00C640A9" w:rsidRDefault="00DD2891" w:rsidP="008D3D2F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72064" behindDoc="1" locked="0" layoutInCell="1" allowOverlap="1" wp14:anchorId="541EA463" wp14:editId="170FB3AE">
            <wp:simplePos x="0" y="0"/>
            <wp:positionH relativeFrom="margin">
              <wp:posOffset>4238625</wp:posOffset>
            </wp:positionH>
            <wp:positionV relativeFrom="paragraph">
              <wp:posOffset>127635</wp:posOffset>
            </wp:positionV>
            <wp:extent cx="2216785" cy="600075"/>
            <wp:effectExtent l="0" t="0" r="0" b="0"/>
            <wp:wrapNone/>
            <wp:docPr id="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785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15DB">
        <w:rPr>
          <w:noProof/>
        </w:rPr>
        <w:drawing>
          <wp:anchor distT="0" distB="0" distL="114300" distR="114300" simplePos="0" relativeHeight="251662848" behindDoc="0" locked="0" layoutInCell="1" allowOverlap="1" wp14:anchorId="4B717034" wp14:editId="62BD6162">
            <wp:simplePos x="0" y="0"/>
            <wp:positionH relativeFrom="column">
              <wp:posOffset>2895600</wp:posOffset>
            </wp:positionH>
            <wp:positionV relativeFrom="paragraph">
              <wp:posOffset>108585</wp:posOffset>
            </wp:positionV>
            <wp:extent cx="997585" cy="600075"/>
            <wp:effectExtent l="0" t="0" r="0" b="952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cropped-2017-NAMI-Sacramento-Logo-square-small.jp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9758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15DB" w:rsidRPr="00FF352E">
        <w:rPr>
          <w:noProof/>
        </w:rPr>
        <w:drawing>
          <wp:inline distT="0" distB="0" distL="0" distR="0" wp14:anchorId="629AC683" wp14:editId="66BE8D9E">
            <wp:extent cx="1028700" cy="761965"/>
            <wp:effectExtent l="0" t="0" r="0" b="635"/>
            <wp:docPr id="3" name="Picture 3" descr="G:\MARLA KINGKADE\CACITA Association\CACITA 2015\CACITA Logos\CACITA San Bernardino County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MARLA KINGKADE\CACITA Association\CACITA 2015\CACITA Logos\CACITA San Bernardino County logo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854" cy="810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C15DB" w:rsidRPr="00137DB6">
        <w:rPr>
          <w:noProof/>
        </w:rPr>
        <w:drawing>
          <wp:inline distT="0" distB="0" distL="0" distR="0" wp14:anchorId="68B2B433" wp14:editId="2AB807C2">
            <wp:extent cx="1352550" cy="771525"/>
            <wp:effectExtent l="0" t="0" r="0" b="9525"/>
            <wp:docPr id="14" name="Picture 14" descr="C:\Users\MKingkade\AppData\Local\Microsoft\Windows\Temporary Internet Files\Content.Outlook\H1Z2J88J\MR_Blue_Black_white_backgrou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Kingkade\AppData\Local\Microsoft\Windows\Temporary Internet Files\Content.Outlook\H1Z2J88J\MR_Blue_Black_white_background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640A9" w:rsidSect="005A0446">
      <w:headerReference w:type="defaul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FDA351" w14:textId="77777777" w:rsidR="00750125" w:rsidRDefault="00750125" w:rsidP="00D37081">
      <w:r>
        <w:separator/>
      </w:r>
    </w:p>
  </w:endnote>
  <w:endnote w:type="continuationSeparator" w:id="0">
    <w:p w14:paraId="112C7247" w14:textId="77777777" w:rsidR="00750125" w:rsidRDefault="00750125" w:rsidP="00D37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E08C78" w14:textId="77777777" w:rsidR="00750125" w:rsidRDefault="00750125" w:rsidP="00D37081">
      <w:r>
        <w:separator/>
      </w:r>
    </w:p>
  </w:footnote>
  <w:footnote w:type="continuationSeparator" w:id="0">
    <w:p w14:paraId="6A159781" w14:textId="77777777" w:rsidR="00750125" w:rsidRDefault="00750125" w:rsidP="00D370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915648" w14:textId="77777777" w:rsidR="00D37081" w:rsidRDefault="00D37081" w:rsidP="00D37081">
    <w:pPr>
      <w:pStyle w:val="Header"/>
      <w:jc w:val="center"/>
    </w:pPr>
    <w:r w:rsidRPr="0030618C">
      <w:rPr>
        <w:noProof/>
      </w:rPr>
      <w:drawing>
        <wp:inline distT="0" distB="0" distL="0" distR="0" wp14:anchorId="02627566" wp14:editId="25DBD9C6">
          <wp:extent cx="1533525" cy="981456"/>
          <wp:effectExtent l="0" t="0" r="0" b="9525"/>
          <wp:docPr id="2" name="Picture 2" descr="C:\Users\MKingkade\AppData\Local\Microsoft\Windows\Temporary Internet Files\Content.Outlook\H1Z2J88J\CACITA_logo_fin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Kingkade\AppData\Local\Microsoft\Windows\Temporary Internet Files\Content.Outlook\H1Z2J88J\CACITA_logo_fina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9814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1A4402"/>
    <w:multiLevelType w:val="hybridMultilevel"/>
    <w:tmpl w:val="65528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BA1C99"/>
    <w:multiLevelType w:val="hybridMultilevel"/>
    <w:tmpl w:val="C67E4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3C5890"/>
    <w:multiLevelType w:val="hybridMultilevel"/>
    <w:tmpl w:val="457AB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8972EB"/>
    <w:multiLevelType w:val="hybridMultilevel"/>
    <w:tmpl w:val="8B14204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D2F"/>
    <w:rsid w:val="00132CA9"/>
    <w:rsid w:val="00261B1A"/>
    <w:rsid w:val="002E7A37"/>
    <w:rsid w:val="00472641"/>
    <w:rsid w:val="004A26E3"/>
    <w:rsid w:val="004F1957"/>
    <w:rsid w:val="005A0446"/>
    <w:rsid w:val="005D6C41"/>
    <w:rsid w:val="0066494B"/>
    <w:rsid w:val="00732491"/>
    <w:rsid w:val="00750125"/>
    <w:rsid w:val="007C15DB"/>
    <w:rsid w:val="008804DC"/>
    <w:rsid w:val="008D3D2F"/>
    <w:rsid w:val="009233FF"/>
    <w:rsid w:val="00A5325E"/>
    <w:rsid w:val="00BB3B64"/>
    <w:rsid w:val="00C25C53"/>
    <w:rsid w:val="00C640A9"/>
    <w:rsid w:val="00CD1C5E"/>
    <w:rsid w:val="00D37081"/>
    <w:rsid w:val="00DD2891"/>
    <w:rsid w:val="00F6255A"/>
    <w:rsid w:val="00F63038"/>
    <w:rsid w:val="00FF3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6F0F419"/>
  <w15:docId w15:val="{7A2B6D6E-A119-4D99-A6BB-93A94063E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D2F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D3D2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D3D2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7A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7A3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32CA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32CA9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370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7081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370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7081"/>
    <w:rPr>
      <w:rFonts w:ascii="Calibri" w:hAnsi="Calibri" w:cs="Times New Roman"/>
    </w:rPr>
  </w:style>
  <w:style w:type="table" w:styleId="TableGrid">
    <w:name w:val="Table Grid"/>
    <w:basedOn w:val="TableNormal"/>
    <w:uiPriority w:val="39"/>
    <w:unhideWhenUsed/>
    <w:rsid w:val="005A04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cita.net" TargetMode="Externa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acita.net" TargetMode="Externa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gif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jpg"/><Relationship Id="rId14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1593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Community Research Foundation</Company>
  <LinksUpToDate>false</LinksUpToDate>
  <CharactersWithSpaces>1869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Marla Kingkade</dc:creator>
  <cp:lastModifiedBy>Marla Kingkade</cp:lastModifiedBy>
  <cp:revision>2</cp:revision>
  <cp:lastPrinted>2018-06-21T19:10:00Z</cp:lastPrinted>
  <dcterms:created xsi:type="dcterms:W3CDTF">2018-07-26T17:45:00Z</dcterms:created>
  <dcterms:modified xsi:type="dcterms:W3CDTF">2018-07-26T17:45:00Z</dcterms:modified>
</cp:coreProperties>
</file>