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50%" type="gradient"/>
    </v:background>
  </w:background>
  <w:body>
    <w:p w:rsidR="00F85739" w:rsidRPr="004036F5" w:rsidRDefault="00E80D2C" w:rsidP="00A67C2A">
      <w:pPr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3C78A8">
        <w:rPr>
          <w:rFonts w:ascii="Arial" w:hAnsi="Arial" w:cs="Arial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-95250</wp:posOffset>
            </wp:positionV>
            <wp:extent cx="2292350" cy="2197100"/>
            <wp:effectExtent l="0" t="0" r="0" b="0"/>
            <wp:wrapTight wrapText="bothSides">
              <wp:wrapPolygon edited="0">
                <wp:start x="0" y="0"/>
                <wp:lineTo x="0" y="21350"/>
                <wp:lineTo x="21361" y="21350"/>
                <wp:lineTo x="21361" y="0"/>
                <wp:lineTo x="0" y="0"/>
              </wp:wrapPolygon>
            </wp:wrapTight>
            <wp:docPr id="2" name="Picture 2" descr="ICI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I-logo-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739" w:rsidRPr="003C78A8">
        <w:rPr>
          <w:rFonts w:ascii="Arial" w:hAnsi="Arial" w:cs="Arial"/>
          <w:b/>
          <w:color w:val="FF0000"/>
          <w:sz w:val="56"/>
          <w:szCs w:val="56"/>
        </w:rPr>
        <w:t>P.O.S.T</w:t>
      </w:r>
      <w:r w:rsidR="00F85739" w:rsidRPr="003C78A8">
        <w:rPr>
          <w:rFonts w:ascii="Arial" w:hAnsi="Arial" w:cs="Arial"/>
          <w:b/>
          <w:color w:val="C00000"/>
          <w:sz w:val="56"/>
          <w:szCs w:val="56"/>
        </w:rPr>
        <w:t>.</w:t>
      </w:r>
      <w:r w:rsidR="00F85739" w:rsidRPr="004036F5">
        <w:rPr>
          <w:rFonts w:ascii="Arial" w:hAnsi="Arial" w:cs="Arial"/>
          <w:b/>
          <w:color w:val="C00000"/>
          <w:sz w:val="56"/>
          <w:szCs w:val="56"/>
        </w:rPr>
        <w:t xml:space="preserve"> 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8"/>
          <w:szCs w:val="48"/>
        </w:rPr>
        <w:t>ICI Officer-Involved Shooting and Force Investigations</w:t>
      </w:r>
      <w:r w:rsidRPr="004036F5">
        <w:rPr>
          <w:rFonts w:ascii="Arial" w:hAnsi="Arial" w:cs="Arial"/>
          <w:b/>
          <w:sz w:val="48"/>
          <w:szCs w:val="48"/>
        </w:rPr>
        <w:t xml:space="preserve"> Course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C78A8" w:rsidRPr="004036F5" w:rsidRDefault="00F319C4" w:rsidP="003C78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February 24-28</w:t>
      </w:r>
      <w:r w:rsidR="00E73284">
        <w:rPr>
          <w:rFonts w:ascii="Arial" w:hAnsi="Arial" w:cs="Arial"/>
          <w:b/>
          <w:sz w:val="32"/>
          <w:szCs w:val="32"/>
        </w:rPr>
        <w:t>, 2014</w:t>
      </w:r>
    </w:p>
    <w:p w:rsidR="003C78A8" w:rsidRPr="004036F5" w:rsidRDefault="003C78A8" w:rsidP="003C78A8">
      <w:pPr>
        <w:ind w:left="2160" w:firstLine="720"/>
        <w:rPr>
          <w:rFonts w:ascii="Arial" w:hAnsi="Arial" w:cs="Arial"/>
          <w:b/>
          <w:sz w:val="24"/>
        </w:rPr>
      </w:pPr>
      <w:r w:rsidRPr="004036F5">
        <w:rPr>
          <w:rFonts w:ascii="Arial" w:hAnsi="Arial" w:cs="Arial"/>
          <w:b/>
          <w:sz w:val="24"/>
        </w:rPr>
        <w:t xml:space="preserve">                   8:00 am – 5:00 pm</w:t>
      </w: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5FFD">
        <w:rPr>
          <w:rFonts w:ascii="Arial" w:hAnsi="Arial" w:cs="Arial"/>
          <w:b/>
          <w:sz w:val="26"/>
          <w:szCs w:val="26"/>
        </w:rPr>
        <w:t>Course Description</w:t>
      </w:r>
    </w:p>
    <w:p w:rsidR="003C78A8" w:rsidRPr="004036F5" w:rsidRDefault="003C78A8" w:rsidP="003C78A8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  <w:r w:rsidRPr="00225FFD">
        <w:rPr>
          <w:rFonts w:ascii="Arial" w:hAnsi="Arial" w:cs="Arial"/>
          <w:color w:val="000000"/>
          <w:szCs w:val="17"/>
        </w:rPr>
        <w:t>Designed for experienced detectives, this 40 - hour scenario based training will focus on critical incidents, including: officer-involved shootings; use of force incidents; and in- custody deaths. Participants will be assigned to an investigative team, respond to a different use of force incident scene, and conduct an investigation into the scenario incident. Investigation techniques will include crime scene management and documentation, conducting interviews, and evidence collection. A participant presentation to a panel of experts will culminate this training</w:t>
      </w:r>
      <w:r w:rsidRPr="006147D0">
        <w:rPr>
          <w:rFonts w:ascii="Arial" w:hAnsi="Arial" w:cs="Arial"/>
          <w:color w:val="000000"/>
          <w:sz w:val="24"/>
          <w:szCs w:val="17"/>
        </w:rPr>
        <w:t>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i/>
          <w:color w:val="000000"/>
          <w:szCs w:val="17"/>
        </w:rPr>
      </w:pPr>
      <w:r w:rsidRPr="00225FFD">
        <w:rPr>
          <w:rFonts w:ascii="Arial" w:hAnsi="Arial" w:cs="Arial"/>
          <w:b/>
          <w:i/>
          <w:color w:val="FF0000"/>
          <w:szCs w:val="17"/>
        </w:rPr>
        <w:t xml:space="preserve">Prerequisite: </w:t>
      </w:r>
      <w:r w:rsidRPr="00225FFD">
        <w:rPr>
          <w:rFonts w:ascii="Arial" w:hAnsi="Arial" w:cs="Arial"/>
          <w:b/>
          <w:i/>
          <w:color w:val="000000"/>
          <w:szCs w:val="17"/>
        </w:rPr>
        <w:t xml:space="preserve"> Minimum of one year investigative experience or current assignment as an investigator or investigative unit supervisor/manager; and successful completion of a minimum of 80 hours of general or specialized investigator training.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  <w:r w:rsidRPr="00225FFD">
        <w:rPr>
          <w:rFonts w:ascii="Arial" w:hAnsi="Arial" w:cs="Arial"/>
          <w:b/>
          <w:color w:val="0070C0"/>
          <w:sz w:val="26"/>
          <w:szCs w:val="26"/>
        </w:rPr>
        <w:t>Registration Information</w:t>
      </w:r>
    </w:p>
    <w:p w:rsidR="00A67C2A" w:rsidRDefault="00A67C2A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3C78A8" w:rsidRPr="00225FFD" w:rsidRDefault="003C78A8" w:rsidP="003C78A8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</w:t>
      </w:r>
      <w:r w:rsidRPr="00225FFD">
        <w:rPr>
          <w:rFonts w:ascii="Arial" w:hAnsi="Arial" w:cs="Arial"/>
          <w:b/>
          <w:sz w:val="26"/>
          <w:szCs w:val="26"/>
        </w:rPr>
        <w:t xml:space="preserve">his course is presented by </w:t>
      </w:r>
      <w:r w:rsidR="00A459C3">
        <w:rPr>
          <w:rFonts w:ascii="Arial" w:hAnsi="Arial" w:cs="Arial"/>
          <w:b/>
          <w:sz w:val="26"/>
          <w:szCs w:val="26"/>
        </w:rPr>
        <w:t>San Diego Miramar College</w:t>
      </w:r>
      <w:r w:rsidRPr="00225FFD">
        <w:rPr>
          <w:rFonts w:ascii="Arial" w:hAnsi="Arial" w:cs="Arial"/>
          <w:b/>
          <w:sz w:val="26"/>
          <w:szCs w:val="26"/>
        </w:rPr>
        <w:t xml:space="preserve"> 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>To register for this training contact:</w:t>
      </w:r>
      <w:r>
        <w:rPr>
          <w:rFonts w:ascii="Arial" w:hAnsi="Arial" w:cs="Arial"/>
          <w:sz w:val="24"/>
          <w:szCs w:val="24"/>
        </w:rPr>
        <w:t xml:space="preserve"> Jim Collins, Course Coordinator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Phone:  </w:t>
      </w:r>
      <w:r>
        <w:rPr>
          <w:rFonts w:ascii="Arial" w:hAnsi="Arial" w:cs="Arial"/>
          <w:sz w:val="24"/>
          <w:szCs w:val="24"/>
        </w:rPr>
        <w:t>(619) 990-5216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Email:  </w:t>
      </w:r>
      <w:r>
        <w:rPr>
          <w:rFonts w:ascii="Arial" w:hAnsi="Arial" w:cs="Arial"/>
          <w:u w:val="single"/>
        </w:rPr>
        <w:t>jccollin@sdccd.edu</w:t>
      </w:r>
    </w:p>
    <w:p w:rsidR="003C78A8" w:rsidRPr="00225FFD" w:rsidRDefault="003C78A8" w:rsidP="003C78A8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4"/>
        </w:rPr>
        <w:t>POST Plan IV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5FFD">
        <w:rPr>
          <w:rFonts w:ascii="Arial" w:hAnsi="Arial" w:cs="Arial"/>
          <w:sz w:val="24"/>
          <w:szCs w:val="24"/>
        </w:rPr>
        <w:t>(tuition free, travel/per diem reimbursement) is used for the Core Course and most foundation specialty courses to those agencies eligible for POST reimbursement.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B07932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6"/>
        </w:rPr>
        <w:t>Location:</w:t>
      </w:r>
      <w:r w:rsidRPr="00225FFD">
        <w:rPr>
          <w:rFonts w:ascii="Arial" w:hAnsi="Arial" w:cs="Arial"/>
          <w:b/>
          <w:sz w:val="24"/>
          <w:szCs w:val="26"/>
        </w:rPr>
        <w:tab/>
      </w:r>
      <w:r w:rsidRPr="00B07932">
        <w:rPr>
          <w:rFonts w:ascii="Arial" w:hAnsi="Arial" w:cs="Arial"/>
          <w:b/>
          <w:sz w:val="24"/>
          <w:szCs w:val="24"/>
        </w:rPr>
        <w:t xml:space="preserve">Day 1 &amp; 2 </w:t>
      </w:r>
      <w:r w:rsidR="00B07932" w:rsidRPr="00B07932">
        <w:rPr>
          <w:rFonts w:ascii="Arial" w:hAnsi="Arial" w:cs="Arial"/>
          <w:b/>
          <w:sz w:val="24"/>
          <w:szCs w:val="24"/>
        </w:rPr>
        <w:t xml:space="preserve">- San Diego </w:t>
      </w:r>
      <w:r w:rsidR="00B07932">
        <w:rPr>
          <w:rFonts w:ascii="Arial" w:hAnsi="Arial" w:cs="Arial"/>
          <w:b/>
          <w:sz w:val="24"/>
          <w:szCs w:val="24"/>
        </w:rPr>
        <w:t xml:space="preserve">Public Safety </w:t>
      </w:r>
      <w:r w:rsidR="00B07932" w:rsidRPr="00B07932">
        <w:rPr>
          <w:rFonts w:ascii="Arial" w:hAnsi="Arial" w:cs="Arial"/>
          <w:b/>
          <w:sz w:val="24"/>
          <w:szCs w:val="24"/>
        </w:rPr>
        <w:t>Training Institute</w:t>
      </w:r>
    </w:p>
    <w:p w:rsidR="003C78A8" w:rsidRDefault="00B07932" w:rsidP="003C78A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7932">
        <w:rPr>
          <w:rFonts w:ascii="Arial" w:hAnsi="Arial" w:cs="Arial"/>
          <w:b/>
          <w:sz w:val="24"/>
          <w:szCs w:val="24"/>
        </w:rPr>
        <w:t>4347 N. Harbor Dr.</w:t>
      </w:r>
      <w:r>
        <w:rPr>
          <w:rFonts w:ascii="Arial" w:hAnsi="Arial" w:cs="Arial"/>
          <w:b/>
          <w:sz w:val="24"/>
          <w:szCs w:val="24"/>
        </w:rPr>
        <w:t xml:space="preserve"> , San Diego, CA 92101</w:t>
      </w:r>
    </w:p>
    <w:p w:rsidR="003C78A8" w:rsidRPr="0034249B" w:rsidRDefault="008C6E30" w:rsidP="00B0793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(Just west of San Diego International Airport)</w:t>
      </w:r>
      <w:r w:rsidR="003C78A8">
        <w:rPr>
          <w:rFonts w:ascii="Arial" w:hAnsi="Arial" w:cs="Arial"/>
          <w:b/>
          <w:sz w:val="24"/>
          <w:szCs w:val="26"/>
        </w:rPr>
        <w:tab/>
      </w:r>
    </w:p>
    <w:p w:rsidR="003C78A8" w:rsidRPr="0034249B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24"/>
          <w:szCs w:val="26"/>
        </w:rPr>
      </w:pPr>
      <w:r w:rsidRPr="00225FFD">
        <w:rPr>
          <w:rFonts w:ascii="Arial" w:hAnsi="Arial" w:cs="Arial"/>
          <w:b/>
          <w:sz w:val="24"/>
          <w:szCs w:val="26"/>
        </w:rPr>
        <w:t>Lodging:</w:t>
      </w:r>
      <w:r w:rsidRPr="00225FFD"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Courtyard by Marriott Mission Valley</w:t>
      </w:r>
    </w:p>
    <w:p w:rsidR="003C78A8" w:rsidRDefault="003C78A8" w:rsidP="003C78A8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6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595 Hotel Circle South, San Diego, CA 92108</w:t>
      </w:r>
    </w:p>
    <w:p w:rsidR="003C78A8" w:rsidRDefault="003C78A8" w:rsidP="003C78A8">
      <w:pPr>
        <w:pStyle w:val="NoSpacing"/>
        <w:ind w:left="2160" w:hanging="72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6"/>
        </w:rPr>
        <w:t>(</w:t>
      </w:r>
      <w:r>
        <w:rPr>
          <w:rFonts w:ascii="Arial" w:hAnsi="Arial" w:cs="Arial"/>
          <w:b/>
        </w:rPr>
        <w:t>619) 481-5889</w:t>
      </w:r>
    </w:p>
    <w:p w:rsidR="003C78A8" w:rsidRPr="00225FFD" w:rsidRDefault="003C78A8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2D2CE6" w:rsidRPr="002D2CE6" w:rsidRDefault="00E80D2C" w:rsidP="00436AB0">
      <w:pPr>
        <w:pStyle w:val="NoSpacing"/>
        <w:jc w:val="center"/>
        <w:rPr>
          <w:rFonts w:ascii="Lucida Handwriting" w:hAnsi="Lucida Handwriting" w:cs="Arial"/>
          <w:color w:val="C00000"/>
          <w:sz w:val="28"/>
          <w:szCs w:val="28"/>
        </w:rPr>
      </w:pPr>
      <w:r>
        <w:rPr>
          <w:b/>
          <w:i/>
          <w:iCs/>
          <w:noProof/>
          <w:color w:val="C00000"/>
          <w:sz w:val="20"/>
          <w:szCs w:val="20"/>
        </w:rPr>
        <w:drawing>
          <wp:inline distT="0" distB="0" distL="0" distR="0">
            <wp:extent cx="3587115" cy="1055370"/>
            <wp:effectExtent l="0" t="0" r="0" b="0"/>
            <wp:docPr id="1" name="Picture 1" descr="Miramar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amarlogo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CE6" w:rsidRPr="002D2CE6" w:rsidSect="008A62AE">
      <w:pgSz w:w="12240" w:h="15840"/>
      <w:pgMar w:top="81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0DE"/>
    <w:multiLevelType w:val="hybridMultilevel"/>
    <w:tmpl w:val="35F0ABCC"/>
    <w:lvl w:ilvl="0" w:tplc="633C85F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A67C2A"/>
    <w:rsid w:val="00005F7C"/>
    <w:rsid w:val="00045AFD"/>
    <w:rsid w:val="0008636D"/>
    <w:rsid w:val="000A6BEB"/>
    <w:rsid w:val="000E19B4"/>
    <w:rsid w:val="001C0860"/>
    <w:rsid w:val="00211E1D"/>
    <w:rsid w:val="00225FFD"/>
    <w:rsid w:val="00267542"/>
    <w:rsid w:val="002D2CE6"/>
    <w:rsid w:val="002E2003"/>
    <w:rsid w:val="002E5FB2"/>
    <w:rsid w:val="00311172"/>
    <w:rsid w:val="0034249B"/>
    <w:rsid w:val="0037760B"/>
    <w:rsid w:val="00381A3D"/>
    <w:rsid w:val="003A2B92"/>
    <w:rsid w:val="003B5919"/>
    <w:rsid w:val="003C78A8"/>
    <w:rsid w:val="003D4B6D"/>
    <w:rsid w:val="003E6E8C"/>
    <w:rsid w:val="004036F5"/>
    <w:rsid w:val="00436AB0"/>
    <w:rsid w:val="004752BF"/>
    <w:rsid w:val="00482760"/>
    <w:rsid w:val="004C2D5A"/>
    <w:rsid w:val="005427E0"/>
    <w:rsid w:val="00567F0E"/>
    <w:rsid w:val="005B2370"/>
    <w:rsid w:val="005B6874"/>
    <w:rsid w:val="006147D0"/>
    <w:rsid w:val="00677CA7"/>
    <w:rsid w:val="0069088F"/>
    <w:rsid w:val="007052B8"/>
    <w:rsid w:val="00724206"/>
    <w:rsid w:val="00781A65"/>
    <w:rsid w:val="007D5CE2"/>
    <w:rsid w:val="0082616D"/>
    <w:rsid w:val="00877EA2"/>
    <w:rsid w:val="008A62AE"/>
    <w:rsid w:val="008C6E30"/>
    <w:rsid w:val="00906411"/>
    <w:rsid w:val="00910346"/>
    <w:rsid w:val="00922B8E"/>
    <w:rsid w:val="00923FBD"/>
    <w:rsid w:val="00967195"/>
    <w:rsid w:val="009E4E9D"/>
    <w:rsid w:val="00A234D1"/>
    <w:rsid w:val="00A2354D"/>
    <w:rsid w:val="00A32D81"/>
    <w:rsid w:val="00A459C3"/>
    <w:rsid w:val="00A51F9D"/>
    <w:rsid w:val="00A64ADD"/>
    <w:rsid w:val="00A67C2A"/>
    <w:rsid w:val="00B07932"/>
    <w:rsid w:val="00B5526B"/>
    <w:rsid w:val="00BD41BD"/>
    <w:rsid w:val="00BE6AE4"/>
    <w:rsid w:val="00C64B1C"/>
    <w:rsid w:val="00C70738"/>
    <w:rsid w:val="00DF5003"/>
    <w:rsid w:val="00E01E8C"/>
    <w:rsid w:val="00E32DB6"/>
    <w:rsid w:val="00E73284"/>
    <w:rsid w:val="00E80D2C"/>
    <w:rsid w:val="00E846B4"/>
    <w:rsid w:val="00EB2062"/>
    <w:rsid w:val="00F319C4"/>
    <w:rsid w:val="00F81696"/>
    <w:rsid w:val="00F85739"/>
    <w:rsid w:val="00FB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72FA-2A92-4874-81D1-FD0F2493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Brewer</dc:creator>
  <cp:lastModifiedBy>Owner</cp:lastModifiedBy>
  <cp:revision>2</cp:revision>
  <cp:lastPrinted>2012-10-04T21:20:00Z</cp:lastPrinted>
  <dcterms:created xsi:type="dcterms:W3CDTF">2013-10-15T21:06:00Z</dcterms:created>
  <dcterms:modified xsi:type="dcterms:W3CDTF">2013-10-15T21:06:00Z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